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F4" w:rsidRPr="000726F7" w:rsidRDefault="002B16F4" w:rsidP="00F95515">
      <w:pPr>
        <w:spacing w:after="0" w:line="360" w:lineRule="auto"/>
        <w:jc w:val="center"/>
        <w:rPr>
          <w:rFonts w:ascii="Times New Roman" w:hAnsi="Times New Roman"/>
          <w:sz w:val="28"/>
          <w:szCs w:val="28"/>
        </w:rPr>
      </w:pPr>
      <w:r>
        <w:rPr>
          <w:rFonts w:ascii="Times New Roman" w:hAnsi="Times New Roman"/>
        </w:rPr>
        <w:t>К</w:t>
      </w:r>
      <w:r>
        <w:rPr>
          <w:rFonts w:ascii="Times New Roman" w:hAnsi="Times New Roman"/>
          <w:sz w:val="28"/>
          <w:szCs w:val="28"/>
        </w:rPr>
        <w:t>раевое государственное казенное учреждение для детей-сирот, оставшихся без попечения родителей «Железногорский детский дом»</w:t>
      </w: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jc w:val="center"/>
        <w:rPr>
          <w:rFonts w:ascii="Times New Roman" w:hAnsi="Times New Roman"/>
          <w:b/>
          <w:sz w:val="36"/>
          <w:szCs w:val="36"/>
        </w:rPr>
      </w:pPr>
      <w:r w:rsidRPr="00293214">
        <w:rPr>
          <w:rFonts w:ascii="Times New Roman" w:hAnsi="Times New Roman"/>
          <w:b/>
          <w:sz w:val="36"/>
          <w:szCs w:val="36"/>
        </w:rPr>
        <w:t>Рабочая программа</w:t>
      </w:r>
    </w:p>
    <w:p w:rsidR="002B16F4" w:rsidRDefault="005B32EC" w:rsidP="00F95515">
      <w:pPr>
        <w:spacing w:after="0" w:line="360" w:lineRule="auto"/>
        <w:jc w:val="center"/>
        <w:rPr>
          <w:rFonts w:ascii="Times New Roman" w:hAnsi="Times New Roman"/>
          <w:b/>
          <w:sz w:val="32"/>
          <w:szCs w:val="32"/>
        </w:rPr>
      </w:pPr>
      <w:r>
        <w:rPr>
          <w:rFonts w:ascii="Times New Roman" w:hAnsi="Times New Roman"/>
          <w:b/>
          <w:sz w:val="32"/>
          <w:szCs w:val="32"/>
        </w:rPr>
        <w:t>п</w:t>
      </w:r>
      <w:r w:rsidR="002B16F4">
        <w:rPr>
          <w:rFonts w:ascii="Times New Roman" w:hAnsi="Times New Roman"/>
          <w:b/>
          <w:sz w:val="32"/>
          <w:szCs w:val="32"/>
        </w:rPr>
        <w:t xml:space="preserve">о </w:t>
      </w:r>
      <w:r>
        <w:rPr>
          <w:rFonts w:ascii="Times New Roman" w:hAnsi="Times New Roman"/>
          <w:b/>
          <w:sz w:val="32"/>
          <w:szCs w:val="32"/>
        </w:rPr>
        <w:t>п</w:t>
      </w:r>
      <w:r w:rsidR="002B16F4">
        <w:rPr>
          <w:rFonts w:ascii="Times New Roman" w:hAnsi="Times New Roman"/>
          <w:b/>
          <w:sz w:val="32"/>
          <w:szCs w:val="32"/>
        </w:rPr>
        <w:t>рофориентации</w:t>
      </w:r>
    </w:p>
    <w:p w:rsidR="002B16F4" w:rsidRPr="00293214" w:rsidRDefault="002B16F4" w:rsidP="00F95515">
      <w:pPr>
        <w:spacing w:after="0" w:line="360" w:lineRule="auto"/>
        <w:jc w:val="center"/>
        <w:rPr>
          <w:rFonts w:ascii="Times New Roman" w:hAnsi="Times New Roman"/>
          <w:b/>
          <w:sz w:val="32"/>
          <w:szCs w:val="32"/>
        </w:rPr>
      </w:pPr>
      <w:r>
        <w:rPr>
          <w:rFonts w:ascii="Times New Roman" w:hAnsi="Times New Roman"/>
          <w:b/>
          <w:sz w:val="32"/>
          <w:szCs w:val="32"/>
        </w:rPr>
        <w:t>« Путь к успеху »</w:t>
      </w: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spacing w:after="0" w:line="360" w:lineRule="auto"/>
        <w:rPr>
          <w:rFonts w:ascii="Times New Roman" w:hAnsi="Times New Roman"/>
        </w:rPr>
      </w:pPr>
    </w:p>
    <w:p w:rsidR="002B16F4" w:rsidRPr="00293214" w:rsidRDefault="002B16F4" w:rsidP="00F95515">
      <w:pPr>
        <w:tabs>
          <w:tab w:val="left" w:pos="1920"/>
        </w:tabs>
        <w:spacing w:after="0" w:line="360" w:lineRule="auto"/>
        <w:rPr>
          <w:rFonts w:ascii="Times New Roman" w:hAnsi="Times New Roman"/>
          <w:sz w:val="44"/>
          <w:szCs w:val="44"/>
        </w:rPr>
      </w:pPr>
    </w:p>
    <w:p w:rsidR="002B16F4" w:rsidRPr="00293214" w:rsidRDefault="002B16F4" w:rsidP="00F95515">
      <w:pPr>
        <w:tabs>
          <w:tab w:val="left" w:pos="1920"/>
        </w:tabs>
        <w:spacing w:after="0" w:line="360" w:lineRule="auto"/>
        <w:rPr>
          <w:rFonts w:ascii="Times New Roman" w:hAnsi="Times New Roman"/>
          <w:sz w:val="44"/>
          <w:szCs w:val="44"/>
        </w:rPr>
      </w:pPr>
    </w:p>
    <w:p w:rsidR="002B16F4" w:rsidRDefault="002B16F4" w:rsidP="00F95515">
      <w:pPr>
        <w:tabs>
          <w:tab w:val="left" w:pos="1920"/>
        </w:tabs>
        <w:spacing w:after="0" w:line="360" w:lineRule="auto"/>
        <w:rPr>
          <w:rFonts w:ascii="Times New Roman" w:hAnsi="Times New Roman"/>
          <w:sz w:val="44"/>
          <w:szCs w:val="44"/>
        </w:rPr>
      </w:pPr>
    </w:p>
    <w:p w:rsidR="002B16F4" w:rsidRDefault="002B16F4" w:rsidP="00F95515">
      <w:pPr>
        <w:tabs>
          <w:tab w:val="left" w:pos="1920"/>
        </w:tabs>
        <w:spacing w:after="0" w:line="360" w:lineRule="auto"/>
        <w:rPr>
          <w:rFonts w:ascii="Times New Roman" w:hAnsi="Times New Roman"/>
          <w:sz w:val="44"/>
          <w:szCs w:val="44"/>
        </w:rPr>
      </w:pPr>
    </w:p>
    <w:p w:rsidR="002B16F4" w:rsidRDefault="002B16F4" w:rsidP="00F95515">
      <w:pPr>
        <w:tabs>
          <w:tab w:val="left" w:pos="1920"/>
        </w:tabs>
        <w:spacing w:after="0" w:line="360" w:lineRule="auto"/>
        <w:rPr>
          <w:rFonts w:ascii="Times New Roman" w:hAnsi="Times New Roman"/>
          <w:sz w:val="44"/>
          <w:szCs w:val="44"/>
        </w:rPr>
      </w:pPr>
    </w:p>
    <w:p w:rsidR="002B16F4" w:rsidRDefault="002B16F4" w:rsidP="00F95515">
      <w:pPr>
        <w:tabs>
          <w:tab w:val="left" w:pos="1920"/>
        </w:tabs>
        <w:spacing w:after="0" w:line="360" w:lineRule="auto"/>
        <w:rPr>
          <w:rFonts w:ascii="Times New Roman" w:hAnsi="Times New Roman"/>
          <w:sz w:val="44"/>
          <w:szCs w:val="44"/>
        </w:rPr>
      </w:pPr>
    </w:p>
    <w:p w:rsidR="002B16F4" w:rsidRDefault="002B16F4" w:rsidP="00F95515">
      <w:pPr>
        <w:tabs>
          <w:tab w:val="left" w:pos="1920"/>
        </w:tabs>
        <w:spacing w:after="0" w:line="360" w:lineRule="auto"/>
        <w:rPr>
          <w:rFonts w:ascii="Times New Roman" w:hAnsi="Times New Roman"/>
          <w:sz w:val="44"/>
          <w:szCs w:val="44"/>
        </w:rPr>
      </w:pPr>
    </w:p>
    <w:p w:rsidR="002B16F4" w:rsidRPr="00FB3238" w:rsidRDefault="002B16F4" w:rsidP="00F95515">
      <w:pPr>
        <w:tabs>
          <w:tab w:val="left" w:pos="1920"/>
        </w:tabs>
        <w:spacing w:after="0" w:line="360" w:lineRule="auto"/>
        <w:rPr>
          <w:rFonts w:ascii="Times New Roman" w:hAnsi="Times New Roman"/>
          <w:sz w:val="24"/>
          <w:szCs w:val="24"/>
        </w:rPr>
      </w:pPr>
      <w:r w:rsidRPr="00FB3238">
        <w:rPr>
          <w:rFonts w:ascii="Times New Roman" w:hAnsi="Times New Roman"/>
          <w:sz w:val="24"/>
          <w:szCs w:val="24"/>
        </w:rPr>
        <w:t>Срок реализации программы:</w:t>
      </w:r>
      <w:r w:rsidRPr="00FB3238">
        <w:rPr>
          <w:rFonts w:ascii="Times New Roman" w:hAnsi="Times New Roman"/>
          <w:sz w:val="24"/>
          <w:szCs w:val="24"/>
        </w:rPr>
        <w:tab/>
      </w:r>
      <w:r w:rsidRPr="00293214">
        <w:rPr>
          <w:rFonts w:ascii="Times New Roman" w:hAnsi="Times New Roman"/>
          <w:sz w:val="28"/>
          <w:szCs w:val="28"/>
        </w:rPr>
        <w:tab/>
      </w:r>
      <w:r w:rsidRPr="00293214">
        <w:rPr>
          <w:rFonts w:ascii="Times New Roman" w:hAnsi="Times New Roman"/>
          <w:sz w:val="28"/>
          <w:szCs w:val="28"/>
        </w:rPr>
        <w:tab/>
      </w:r>
      <w:r w:rsidRPr="00293214">
        <w:rPr>
          <w:rFonts w:ascii="Times New Roman" w:hAnsi="Times New Roman"/>
          <w:sz w:val="28"/>
          <w:szCs w:val="28"/>
        </w:rPr>
        <w:tab/>
      </w:r>
      <w:r w:rsidRPr="00293214">
        <w:rPr>
          <w:rFonts w:ascii="Times New Roman" w:hAnsi="Times New Roman"/>
          <w:sz w:val="28"/>
          <w:szCs w:val="28"/>
        </w:rPr>
        <w:tab/>
      </w:r>
      <w:r w:rsidRPr="00FB3238">
        <w:rPr>
          <w:rFonts w:ascii="Times New Roman" w:hAnsi="Times New Roman"/>
          <w:sz w:val="24"/>
          <w:szCs w:val="24"/>
        </w:rPr>
        <w:t>Составитель:</w:t>
      </w:r>
    </w:p>
    <w:p w:rsidR="002B16F4" w:rsidRPr="00FB3238" w:rsidRDefault="005B32EC" w:rsidP="00F95515">
      <w:pPr>
        <w:tabs>
          <w:tab w:val="left" w:pos="1920"/>
        </w:tabs>
        <w:spacing w:after="0" w:line="360" w:lineRule="auto"/>
        <w:rPr>
          <w:rFonts w:ascii="Times New Roman" w:hAnsi="Times New Roman"/>
          <w:sz w:val="24"/>
          <w:szCs w:val="24"/>
        </w:rPr>
      </w:pPr>
      <w:r>
        <w:rPr>
          <w:rFonts w:ascii="Times New Roman" w:hAnsi="Times New Roman"/>
          <w:sz w:val="24"/>
          <w:szCs w:val="24"/>
        </w:rPr>
        <w:t>1</w:t>
      </w:r>
      <w:r w:rsidR="002B16F4" w:rsidRPr="00FB3238">
        <w:rPr>
          <w:rFonts w:ascii="Times New Roman" w:hAnsi="Times New Roman"/>
          <w:sz w:val="24"/>
          <w:szCs w:val="24"/>
        </w:rPr>
        <w:t xml:space="preserve"> года                                                                  </w:t>
      </w:r>
      <w:r w:rsidR="002B16F4" w:rsidRPr="00293214">
        <w:rPr>
          <w:rFonts w:ascii="Times New Roman" w:hAnsi="Times New Roman"/>
          <w:sz w:val="28"/>
          <w:szCs w:val="28"/>
        </w:rPr>
        <w:tab/>
      </w:r>
      <w:r w:rsidR="002B16F4" w:rsidRPr="00293214">
        <w:rPr>
          <w:rFonts w:ascii="Times New Roman" w:hAnsi="Times New Roman"/>
          <w:sz w:val="28"/>
          <w:szCs w:val="28"/>
        </w:rPr>
        <w:tab/>
      </w:r>
      <w:r w:rsidR="002B16F4" w:rsidRPr="00293214">
        <w:rPr>
          <w:rFonts w:ascii="Times New Roman" w:hAnsi="Times New Roman"/>
          <w:sz w:val="28"/>
          <w:szCs w:val="28"/>
        </w:rPr>
        <w:tab/>
      </w:r>
      <w:r w:rsidR="002B16F4" w:rsidRPr="00293214">
        <w:rPr>
          <w:rFonts w:ascii="Times New Roman" w:hAnsi="Times New Roman"/>
          <w:sz w:val="28"/>
          <w:szCs w:val="28"/>
        </w:rPr>
        <w:tab/>
      </w:r>
      <w:r w:rsidR="002B16F4">
        <w:rPr>
          <w:rFonts w:ascii="Times New Roman" w:hAnsi="Times New Roman"/>
          <w:sz w:val="24"/>
          <w:szCs w:val="24"/>
        </w:rPr>
        <w:t>Бирюкова Н.В.</w:t>
      </w:r>
    </w:p>
    <w:p w:rsidR="002B16F4" w:rsidRDefault="002B16F4" w:rsidP="00F95515">
      <w:pPr>
        <w:tabs>
          <w:tab w:val="left" w:pos="1920"/>
        </w:tabs>
        <w:spacing w:after="0" w:line="360" w:lineRule="auto"/>
        <w:rPr>
          <w:rFonts w:ascii="Times New Roman" w:hAnsi="Times New Roman"/>
          <w:sz w:val="32"/>
          <w:szCs w:val="32"/>
        </w:rPr>
      </w:pPr>
    </w:p>
    <w:p w:rsidR="002B16F4" w:rsidRPr="00293214" w:rsidRDefault="002B16F4" w:rsidP="00F95515">
      <w:pPr>
        <w:tabs>
          <w:tab w:val="left" w:pos="1920"/>
        </w:tabs>
        <w:spacing w:after="0" w:line="360" w:lineRule="auto"/>
        <w:jc w:val="center"/>
        <w:rPr>
          <w:rFonts w:ascii="Times New Roman" w:hAnsi="Times New Roman"/>
          <w:sz w:val="28"/>
          <w:szCs w:val="28"/>
        </w:rPr>
      </w:pPr>
      <w:r>
        <w:rPr>
          <w:rFonts w:ascii="Times New Roman" w:hAnsi="Times New Roman"/>
          <w:sz w:val="28"/>
          <w:szCs w:val="28"/>
        </w:rPr>
        <w:t xml:space="preserve"> г</w:t>
      </w:r>
      <w:r w:rsidR="005B32EC">
        <w:rPr>
          <w:rFonts w:ascii="Times New Roman" w:hAnsi="Times New Roman"/>
          <w:sz w:val="28"/>
          <w:szCs w:val="28"/>
        </w:rPr>
        <w:t xml:space="preserve">. Железногорск, </w:t>
      </w:r>
      <w:r w:rsidR="00773E9A">
        <w:rPr>
          <w:rFonts w:ascii="Times New Roman" w:hAnsi="Times New Roman"/>
          <w:sz w:val="28"/>
          <w:szCs w:val="28"/>
        </w:rPr>
        <w:t>20</w:t>
      </w:r>
      <w:r w:rsidR="005B32EC">
        <w:rPr>
          <w:rFonts w:ascii="Times New Roman" w:hAnsi="Times New Roman"/>
          <w:sz w:val="28"/>
          <w:szCs w:val="28"/>
        </w:rPr>
        <w:t>17</w:t>
      </w:r>
      <w:r w:rsidRPr="00293214">
        <w:rPr>
          <w:rFonts w:ascii="Times New Roman" w:hAnsi="Times New Roman"/>
          <w:sz w:val="28"/>
          <w:szCs w:val="28"/>
        </w:rPr>
        <w:t xml:space="preserve"> г.</w:t>
      </w:r>
    </w:p>
    <w:p w:rsidR="002B16F4" w:rsidRDefault="002B16F4" w:rsidP="00E05836">
      <w:pPr>
        <w:jc w:val="center"/>
        <w:rPr>
          <w:rFonts w:ascii="Times New Roman" w:hAnsi="Times New Roman"/>
          <w:b/>
          <w:sz w:val="28"/>
          <w:szCs w:val="28"/>
        </w:rPr>
      </w:pPr>
    </w:p>
    <w:p w:rsidR="002B16F4" w:rsidRDefault="002B16F4" w:rsidP="00E05836">
      <w:pPr>
        <w:jc w:val="center"/>
        <w:rPr>
          <w:rFonts w:ascii="Times New Roman" w:hAnsi="Times New Roman"/>
          <w:b/>
          <w:sz w:val="28"/>
          <w:szCs w:val="28"/>
        </w:rPr>
      </w:pPr>
    </w:p>
    <w:p w:rsidR="002B16F4" w:rsidRPr="005B32EC" w:rsidRDefault="002B16F4" w:rsidP="00E05836">
      <w:pPr>
        <w:jc w:val="center"/>
        <w:rPr>
          <w:rFonts w:ascii="Times New Roman" w:hAnsi="Times New Roman"/>
          <w:b/>
          <w:sz w:val="26"/>
          <w:szCs w:val="26"/>
        </w:rPr>
      </w:pPr>
      <w:r w:rsidRPr="005B32EC">
        <w:rPr>
          <w:rFonts w:ascii="Times New Roman" w:hAnsi="Times New Roman"/>
          <w:b/>
          <w:sz w:val="26"/>
          <w:szCs w:val="26"/>
        </w:rPr>
        <w:lastRenderedPageBreak/>
        <w:t>Пояснительная записка</w:t>
      </w:r>
    </w:p>
    <w:p w:rsidR="002B16F4" w:rsidRPr="005B32EC" w:rsidRDefault="002B16F4" w:rsidP="00E05836">
      <w:pPr>
        <w:spacing w:after="0" w:line="240" w:lineRule="auto"/>
        <w:ind w:firstLine="709"/>
        <w:jc w:val="both"/>
        <w:rPr>
          <w:rFonts w:ascii="Times New Roman" w:hAnsi="Times New Roman"/>
          <w:sz w:val="26"/>
          <w:szCs w:val="26"/>
        </w:rPr>
      </w:pPr>
      <w:r w:rsidRPr="005B32EC">
        <w:rPr>
          <w:rFonts w:ascii="Times New Roman" w:hAnsi="Times New Roman"/>
          <w:sz w:val="26"/>
          <w:szCs w:val="26"/>
        </w:rPr>
        <w:t>Любому ребёнку свойственно мечтать, кем он станет, когда вырастет. В младшем школьном возрасте 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шофера, медсестры, учителя, бухгалтера и др., основываясь на наблюдении за взрослыми. В школьном возрасте, когда учебно-познавательная деятельность становится ведущей, то есть определяющей развитие ребенка,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Освоив определенные представления о разнообразных профессиях, ребенку необходимо их как-то использовать.</w:t>
      </w:r>
    </w:p>
    <w:p w:rsidR="002B16F4" w:rsidRPr="005B32EC" w:rsidRDefault="002B16F4" w:rsidP="00E05836">
      <w:pPr>
        <w:spacing w:after="0" w:line="240" w:lineRule="auto"/>
        <w:ind w:firstLine="709"/>
        <w:jc w:val="both"/>
        <w:rPr>
          <w:rFonts w:ascii="Times New Roman" w:hAnsi="Times New Roman"/>
          <w:sz w:val="26"/>
          <w:szCs w:val="26"/>
        </w:rPr>
      </w:pPr>
      <w:r w:rsidRPr="005B32EC">
        <w:rPr>
          <w:rFonts w:ascii="Times New Roman" w:hAnsi="Times New Roman"/>
          <w:sz w:val="26"/>
          <w:szCs w:val="26"/>
        </w:rPr>
        <w:t xml:space="preserve">Подростковый возраст – время для определения своего места в жизни, своей стартовой площадки, с которой начинается разбег по дорожке профессиональной карьеры. «Все профессии хороши, выбирай на вкус…». Но зачастую в подростковом возрасте люди не знают, чего хотят. А если и знают, то не уверены в том, что их выбор правилен. Важность принятия решения и собственная ответственность за принятое решение заставляют человека постоянно откладывать решение вопроса. С другой стороны, время требует определяться как можно скорей. Профессиональное самоопределение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выбором. То есть, сам подросток.  Предлагаемая программа профориентации (как индивидуальная, так и групповая форма) помогает сделать оптимальный выбор через ситуации профессионального самоопределения. </w:t>
      </w:r>
      <w:proofErr w:type="spellStart"/>
      <w:r w:rsidRPr="005B32EC">
        <w:rPr>
          <w:rFonts w:ascii="Times New Roman" w:hAnsi="Times New Roman"/>
          <w:sz w:val="26"/>
          <w:szCs w:val="26"/>
        </w:rPr>
        <w:t>Профориентационные</w:t>
      </w:r>
      <w:proofErr w:type="spellEnd"/>
      <w:r w:rsidRPr="005B32EC">
        <w:rPr>
          <w:rFonts w:ascii="Times New Roman" w:hAnsi="Times New Roman"/>
          <w:sz w:val="26"/>
          <w:szCs w:val="26"/>
        </w:rPr>
        <w:t xml:space="preserve"> занятия могут содействовать осмысленному выбору школьником своего профессионального пути. </w:t>
      </w:r>
    </w:p>
    <w:p w:rsidR="002B16F4" w:rsidRPr="005B32EC" w:rsidRDefault="002B16F4" w:rsidP="00E05836">
      <w:pPr>
        <w:spacing w:after="0" w:line="240" w:lineRule="auto"/>
        <w:ind w:firstLine="709"/>
        <w:jc w:val="both"/>
        <w:rPr>
          <w:rFonts w:ascii="Times New Roman" w:hAnsi="Times New Roman"/>
          <w:sz w:val="26"/>
          <w:szCs w:val="26"/>
        </w:rPr>
      </w:pPr>
    </w:p>
    <w:p w:rsidR="002B16F4" w:rsidRPr="005B32EC" w:rsidRDefault="005B32EC" w:rsidP="00E05836">
      <w:pPr>
        <w:jc w:val="both"/>
        <w:rPr>
          <w:rFonts w:ascii="Times New Roman" w:hAnsi="Times New Roman"/>
          <w:sz w:val="26"/>
          <w:szCs w:val="26"/>
        </w:rPr>
      </w:pPr>
      <w:r w:rsidRPr="005B32EC">
        <w:rPr>
          <w:rFonts w:ascii="Times New Roman" w:hAnsi="Times New Roman"/>
          <w:b/>
          <w:sz w:val="26"/>
          <w:szCs w:val="26"/>
        </w:rPr>
        <w:t xml:space="preserve">Целевая группа: </w:t>
      </w:r>
      <w:r w:rsidRPr="005B32EC">
        <w:rPr>
          <w:rFonts w:ascii="Times New Roman" w:hAnsi="Times New Roman"/>
          <w:sz w:val="26"/>
          <w:szCs w:val="26"/>
        </w:rPr>
        <w:t>воспитанники, являющиеся учащимися 8-9 классов.</w:t>
      </w: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2. Цели, задачи программы.</w:t>
      </w:r>
    </w:p>
    <w:p w:rsidR="00773E9A" w:rsidRPr="005B32EC" w:rsidRDefault="00773E9A" w:rsidP="00773E9A">
      <w:pPr>
        <w:pStyle w:val="a5"/>
        <w:jc w:val="both"/>
        <w:rPr>
          <w:rFonts w:ascii="Times New Roman" w:hAnsi="Times New Roman"/>
          <w:sz w:val="26"/>
          <w:szCs w:val="26"/>
        </w:rPr>
      </w:pPr>
      <w:r w:rsidRPr="005B32EC">
        <w:rPr>
          <w:rFonts w:ascii="Times New Roman" w:hAnsi="Times New Roman"/>
          <w:b/>
          <w:sz w:val="26"/>
          <w:szCs w:val="26"/>
        </w:rPr>
        <w:t>Цель:</w:t>
      </w:r>
      <w:r w:rsidRPr="005B32EC">
        <w:rPr>
          <w:rFonts w:ascii="Times New Roman" w:hAnsi="Times New Roman"/>
          <w:sz w:val="26"/>
          <w:szCs w:val="26"/>
        </w:rPr>
        <w:t xml:space="preserve"> создание условий для профессионального самоопределения воспитанников.</w:t>
      </w:r>
    </w:p>
    <w:p w:rsidR="00773E9A" w:rsidRPr="005B32EC" w:rsidRDefault="00773E9A" w:rsidP="00773E9A">
      <w:pPr>
        <w:pStyle w:val="a5"/>
        <w:jc w:val="both"/>
        <w:rPr>
          <w:rFonts w:ascii="Times New Roman" w:hAnsi="Times New Roman"/>
          <w:b/>
          <w:sz w:val="26"/>
          <w:szCs w:val="26"/>
        </w:rPr>
      </w:pPr>
      <w:r w:rsidRPr="005B32EC">
        <w:rPr>
          <w:rFonts w:ascii="Times New Roman" w:hAnsi="Times New Roman"/>
          <w:b/>
          <w:sz w:val="26"/>
          <w:szCs w:val="26"/>
        </w:rPr>
        <w:tab/>
        <w:t>Задачи:</w:t>
      </w:r>
    </w:p>
    <w:p w:rsidR="00773E9A" w:rsidRPr="005B32EC" w:rsidRDefault="00773E9A" w:rsidP="00773E9A">
      <w:pPr>
        <w:spacing w:after="0" w:line="240" w:lineRule="auto"/>
        <w:jc w:val="both"/>
        <w:rPr>
          <w:rFonts w:ascii="Times New Roman" w:hAnsi="Times New Roman"/>
          <w:sz w:val="26"/>
          <w:szCs w:val="26"/>
        </w:rPr>
      </w:pPr>
      <w:r w:rsidRPr="005B32EC">
        <w:rPr>
          <w:rFonts w:ascii="Times New Roman" w:hAnsi="Times New Roman"/>
          <w:sz w:val="26"/>
          <w:szCs w:val="26"/>
        </w:rPr>
        <w:t>- информировать воспитанников о мире профессий и соотнесение этой информации со способностями самого подростка;</w:t>
      </w:r>
    </w:p>
    <w:p w:rsidR="00773E9A" w:rsidRPr="005B32EC" w:rsidRDefault="00773E9A" w:rsidP="00773E9A">
      <w:pPr>
        <w:spacing w:after="0" w:line="240" w:lineRule="auto"/>
        <w:jc w:val="both"/>
        <w:rPr>
          <w:rFonts w:ascii="Times New Roman" w:hAnsi="Times New Roman"/>
          <w:sz w:val="26"/>
          <w:szCs w:val="26"/>
        </w:rPr>
      </w:pPr>
      <w:r w:rsidRPr="005B32EC">
        <w:rPr>
          <w:rFonts w:ascii="Times New Roman" w:hAnsi="Times New Roman"/>
          <w:sz w:val="26"/>
          <w:szCs w:val="26"/>
        </w:rPr>
        <w:t>- прояснить эмоциональное отношение ребенка к ситуации выбора профессии;</w:t>
      </w:r>
    </w:p>
    <w:p w:rsidR="00773E9A" w:rsidRPr="005B32EC" w:rsidRDefault="00773E9A" w:rsidP="00773E9A">
      <w:pPr>
        <w:spacing w:after="0" w:line="240" w:lineRule="auto"/>
        <w:jc w:val="both"/>
        <w:rPr>
          <w:rFonts w:ascii="Times New Roman" w:hAnsi="Times New Roman"/>
          <w:sz w:val="26"/>
          <w:szCs w:val="26"/>
        </w:rPr>
      </w:pPr>
      <w:r w:rsidRPr="005B32EC">
        <w:rPr>
          <w:rFonts w:ascii="Times New Roman" w:hAnsi="Times New Roman"/>
          <w:sz w:val="26"/>
          <w:szCs w:val="26"/>
        </w:rPr>
        <w:t>- выявить с помощью диагностики у воспитанников способности, интересы и склонности к различным профессиям;</w:t>
      </w:r>
    </w:p>
    <w:p w:rsidR="00773E9A" w:rsidRPr="005B32EC" w:rsidRDefault="00773E9A" w:rsidP="00773E9A">
      <w:pPr>
        <w:spacing w:after="0" w:line="240" w:lineRule="auto"/>
        <w:jc w:val="both"/>
        <w:rPr>
          <w:rFonts w:ascii="Times New Roman" w:hAnsi="Times New Roman"/>
          <w:sz w:val="26"/>
          <w:szCs w:val="26"/>
        </w:rPr>
      </w:pPr>
      <w:r w:rsidRPr="005B32EC">
        <w:rPr>
          <w:rFonts w:ascii="Times New Roman" w:hAnsi="Times New Roman"/>
          <w:sz w:val="26"/>
          <w:szCs w:val="26"/>
        </w:rPr>
        <w:lastRenderedPageBreak/>
        <w:t>- научить сопоставлять свои притязания, возможности и желания с требованиями профессии к здоровью, знаниям, личностным качествам;</w:t>
      </w:r>
    </w:p>
    <w:p w:rsidR="00773E9A" w:rsidRPr="005B32EC" w:rsidRDefault="00773E9A" w:rsidP="00773E9A">
      <w:pPr>
        <w:spacing w:after="0" w:line="240" w:lineRule="auto"/>
        <w:jc w:val="both"/>
        <w:rPr>
          <w:rFonts w:ascii="Times New Roman" w:hAnsi="Times New Roman"/>
          <w:sz w:val="26"/>
          <w:szCs w:val="26"/>
        </w:rPr>
      </w:pPr>
      <w:r w:rsidRPr="005B32EC">
        <w:rPr>
          <w:rFonts w:ascii="Times New Roman" w:hAnsi="Times New Roman"/>
          <w:sz w:val="26"/>
          <w:szCs w:val="26"/>
        </w:rPr>
        <w:t>- оказывать помощь в осознании роли жизненных ценностей при выборе профессии;</w:t>
      </w:r>
    </w:p>
    <w:p w:rsidR="002B16F4" w:rsidRPr="005B32EC" w:rsidRDefault="00773E9A" w:rsidP="005B32EC">
      <w:pPr>
        <w:spacing w:after="0" w:line="240" w:lineRule="auto"/>
        <w:jc w:val="both"/>
        <w:rPr>
          <w:rFonts w:ascii="Times New Roman" w:hAnsi="Times New Roman"/>
          <w:sz w:val="26"/>
          <w:szCs w:val="26"/>
        </w:rPr>
      </w:pPr>
      <w:r w:rsidRPr="005B32EC">
        <w:rPr>
          <w:rFonts w:ascii="Times New Roman" w:hAnsi="Times New Roman"/>
          <w:sz w:val="26"/>
          <w:szCs w:val="26"/>
        </w:rPr>
        <w:t>- воспитывать положительное отношение к труду и будущей профессии.</w:t>
      </w: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Педагогический инструментарий:</w:t>
      </w:r>
    </w:p>
    <w:p w:rsidR="002B16F4" w:rsidRPr="005B32EC" w:rsidRDefault="002B16F4" w:rsidP="00E05836">
      <w:pPr>
        <w:jc w:val="both"/>
        <w:rPr>
          <w:rFonts w:ascii="Times New Roman" w:hAnsi="Times New Roman"/>
          <w:sz w:val="26"/>
          <w:szCs w:val="26"/>
        </w:rPr>
      </w:pPr>
      <w:proofErr w:type="spellStart"/>
      <w:r w:rsidRPr="005B32EC">
        <w:rPr>
          <w:rFonts w:ascii="Times New Roman" w:hAnsi="Times New Roman"/>
          <w:sz w:val="26"/>
          <w:szCs w:val="26"/>
        </w:rPr>
        <w:t>Профориентационная</w:t>
      </w:r>
      <w:proofErr w:type="spellEnd"/>
      <w:r w:rsidRPr="005B32EC">
        <w:rPr>
          <w:rFonts w:ascii="Times New Roman" w:hAnsi="Times New Roman"/>
          <w:sz w:val="26"/>
          <w:szCs w:val="26"/>
        </w:rPr>
        <w:t xml:space="preserve"> работа ориентирована на освоение старшими воспитанниками нового типа знания – знания о самом се</w:t>
      </w:r>
      <w:r w:rsidR="005B32EC" w:rsidRPr="005B32EC">
        <w:rPr>
          <w:rFonts w:ascii="Times New Roman" w:hAnsi="Times New Roman"/>
          <w:sz w:val="26"/>
          <w:szCs w:val="26"/>
        </w:rPr>
        <w:t>бе. Одна из основных технологий</w:t>
      </w:r>
      <w:r w:rsidRPr="005B32EC">
        <w:rPr>
          <w:rFonts w:ascii="Times New Roman" w:hAnsi="Times New Roman"/>
          <w:sz w:val="26"/>
          <w:szCs w:val="26"/>
        </w:rPr>
        <w:t>, направл</w:t>
      </w:r>
      <w:r w:rsidR="005B32EC">
        <w:rPr>
          <w:rFonts w:ascii="Times New Roman" w:hAnsi="Times New Roman"/>
          <w:sz w:val="26"/>
          <w:szCs w:val="26"/>
        </w:rPr>
        <w:t xml:space="preserve">енных на реализацию этой идеи, </w:t>
      </w:r>
      <w:r w:rsidRPr="005B32EC">
        <w:rPr>
          <w:rFonts w:ascii="Times New Roman" w:hAnsi="Times New Roman"/>
          <w:sz w:val="26"/>
          <w:szCs w:val="26"/>
        </w:rPr>
        <w:t xml:space="preserve">является развивающая психологическая диагностика. В организации </w:t>
      </w:r>
      <w:proofErr w:type="spellStart"/>
      <w:r w:rsidRPr="005B32EC">
        <w:rPr>
          <w:rFonts w:ascii="Times New Roman" w:hAnsi="Times New Roman"/>
          <w:sz w:val="26"/>
          <w:szCs w:val="26"/>
        </w:rPr>
        <w:t>профориентационной</w:t>
      </w:r>
      <w:proofErr w:type="spellEnd"/>
      <w:r w:rsidRPr="005B32EC">
        <w:rPr>
          <w:rFonts w:ascii="Times New Roman" w:hAnsi="Times New Roman"/>
          <w:sz w:val="26"/>
          <w:szCs w:val="26"/>
        </w:rPr>
        <w:t xml:space="preserve"> работы широко используются информационно –поисковые технологии. </w:t>
      </w:r>
    </w:p>
    <w:p w:rsidR="002B16F4" w:rsidRPr="005B32EC" w:rsidRDefault="005B32EC" w:rsidP="00E05836">
      <w:pPr>
        <w:jc w:val="both"/>
        <w:rPr>
          <w:rFonts w:ascii="Times New Roman" w:hAnsi="Times New Roman"/>
          <w:sz w:val="26"/>
          <w:szCs w:val="26"/>
        </w:rPr>
      </w:pPr>
      <w:r>
        <w:rPr>
          <w:rFonts w:ascii="Times New Roman" w:hAnsi="Times New Roman"/>
          <w:sz w:val="26"/>
          <w:szCs w:val="26"/>
        </w:rPr>
        <w:t xml:space="preserve">Методы </w:t>
      </w:r>
      <w:proofErr w:type="spellStart"/>
      <w:r>
        <w:rPr>
          <w:rFonts w:ascii="Times New Roman" w:hAnsi="Times New Roman"/>
          <w:sz w:val="26"/>
          <w:szCs w:val="26"/>
        </w:rPr>
        <w:t>профориентационной</w:t>
      </w:r>
      <w:proofErr w:type="spellEnd"/>
      <w:r>
        <w:rPr>
          <w:rFonts w:ascii="Times New Roman" w:hAnsi="Times New Roman"/>
          <w:sz w:val="26"/>
          <w:szCs w:val="26"/>
        </w:rPr>
        <w:t xml:space="preserve"> </w:t>
      </w:r>
      <w:r w:rsidR="002B16F4" w:rsidRPr="005B32EC">
        <w:rPr>
          <w:rFonts w:ascii="Times New Roman" w:hAnsi="Times New Roman"/>
          <w:sz w:val="26"/>
          <w:szCs w:val="26"/>
        </w:rPr>
        <w:t xml:space="preserve">работы </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 xml:space="preserve">- Репродуктивные: </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Беседа, Рассказ, лекция, демонстрация.</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-Информационно-</w:t>
      </w:r>
      <w:proofErr w:type="spellStart"/>
      <w:r w:rsidRPr="005B32EC">
        <w:rPr>
          <w:rFonts w:ascii="Times New Roman" w:hAnsi="Times New Roman"/>
          <w:sz w:val="26"/>
          <w:szCs w:val="26"/>
        </w:rPr>
        <w:t>иследовательские</w:t>
      </w:r>
      <w:proofErr w:type="spellEnd"/>
      <w:r w:rsidRPr="005B32EC">
        <w:rPr>
          <w:rFonts w:ascii="Times New Roman" w:hAnsi="Times New Roman"/>
          <w:sz w:val="26"/>
          <w:szCs w:val="26"/>
        </w:rPr>
        <w:t>:</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Проблемное изложение, экскурсии, наблюдения, работа с литературой.</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 xml:space="preserve">-Активные: </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Творческие конкурсы</w:t>
      </w:r>
      <w:r w:rsidR="00773E9A" w:rsidRPr="005B32EC">
        <w:rPr>
          <w:rFonts w:ascii="Times New Roman" w:hAnsi="Times New Roman"/>
          <w:sz w:val="26"/>
          <w:szCs w:val="26"/>
        </w:rPr>
        <w:t xml:space="preserve"> </w:t>
      </w:r>
      <w:r w:rsidRPr="005B32EC">
        <w:rPr>
          <w:rFonts w:ascii="Times New Roman" w:hAnsi="Times New Roman"/>
          <w:sz w:val="26"/>
          <w:szCs w:val="26"/>
        </w:rPr>
        <w:t>«круглый стол»,</w:t>
      </w:r>
      <w:r w:rsidR="00773E9A" w:rsidRPr="005B32EC">
        <w:rPr>
          <w:rFonts w:ascii="Times New Roman" w:hAnsi="Times New Roman"/>
          <w:sz w:val="26"/>
          <w:szCs w:val="26"/>
        </w:rPr>
        <w:t xml:space="preserve"> </w:t>
      </w:r>
      <w:r w:rsidRPr="005B32EC">
        <w:rPr>
          <w:rFonts w:ascii="Times New Roman" w:hAnsi="Times New Roman"/>
          <w:sz w:val="26"/>
          <w:szCs w:val="26"/>
        </w:rPr>
        <w:t>деловые игры, диспуты, конференции</w:t>
      </w:r>
      <w:r w:rsidR="00773E9A" w:rsidRPr="005B32EC">
        <w:rPr>
          <w:rFonts w:ascii="Times New Roman" w:hAnsi="Times New Roman"/>
          <w:sz w:val="26"/>
          <w:szCs w:val="26"/>
        </w:rPr>
        <w:t xml:space="preserve"> </w:t>
      </w:r>
      <w:r w:rsidRPr="005B32EC">
        <w:rPr>
          <w:rFonts w:ascii="Times New Roman" w:hAnsi="Times New Roman"/>
          <w:sz w:val="26"/>
          <w:szCs w:val="26"/>
        </w:rPr>
        <w:t>«мозговой штурм»,</w:t>
      </w:r>
      <w:r w:rsidR="00773E9A" w:rsidRPr="005B32EC">
        <w:rPr>
          <w:rFonts w:ascii="Times New Roman" w:hAnsi="Times New Roman"/>
          <w:sz w:val="26"/>
          <w:szCs w:val="26"/>
        </w:rPr>
        <w:t xml:space="preserve"> </w:t>
      </w:r>
      <w:r w:rsidRPr="005B32EC">
        <w:rPr>
          <w:rFonts w:ascii="Times New Roman" w:hAnsi="Times New Roman"/>
          <w:sz w:val="26"/>
          <w:szCs w:val="26"/>
        </w:rPr>
        <w:t>устный журнал</w:t>
      </w:r>
      <w:r w:rsidR="00773E9A" w:rsidRPr="005B32EC">
        <w:rPr>
          <w:rFonts w:ascii="Times New Roman" w:hAnsi="Times New Roman"/>
          <w:sz w:val="26"/>
          <w:szCs w:val="26"/>
        </w:rPr>
        <w:t xml:space="preserve">, </w:t>
      </w:r>
      <w:r w:rsidRPr="005B32EC">
        <w:rPr>
          <w:rFonts w:ascii="Times New Roman" w:hAnsi="Times New Roman"/>
          <w:sz w:val="26"/>
          <w:szCs w:val="26"/>
        </w:rPr>
        <w:t>дискуссии.</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Формы:</w:t>
      </w:r>
    </w:p>
    <w:p w:rsidR="005B32EC" w:rsidRPr="005B32EC" w:rsidRDefault="002B16F4" w:rsidP="00E05836">
      <w:pPr>
        <w:jc w:val="both"/>
        <w:rPr>
          <w:rFonts w:ascii="Times New Roman" w:hAnsi="Times New Roman"/>
          <w:sz w:val="26"/>
          <w:szCs w:val="26"/>
        </w:rPr>
      </w:pPr>
      <w:r w:rsidRPr="005B32EC">
        <w:rPr>
          <w:rFonts w:ascii="Times New Roman" w:hAnsi="Times New Roman"/>
          <w:sz w:val="26"/>
          <w:szCs w:val="26"/>
        </w:rPr>
        <w:t xml:space="preserve">-Настольные </w:t>
      </w:r>
      <w:proofErr w:type="spellStart"/>
      <w:r w:rsidRPr="005B32EC">
        <w:rPr>
          <w:rFonts w:ascii="Times New Roman" w:hAnsi="Times New Roman"/>
          <w:sz w:val="26"/>
          <w:szCs w:val="26"/>
        </w:rPr>
        <w:t>профориентационные</w:t>
      </w:r>
      <w:proofErr w:type="spellEnd"/>
      <w:r w:rsidRPr="005B32EC">
        <w:rPr>
          <w:rFonts w:ascii="Times New Roman" w:hAnsi="Times New Roman"/>
          <w:sz w:val="26"/>
          <w:szCs w:val="26"/>
        </w:rPr>
        <w:t xml:space="preserve"> игры, игровые </w:t>
      </w:r>
      <w:proofErr w:type="spellStart"/>
      <w:r w:rsidRPr="005B32EC">
        <w:rPr>
          <w:rFonts w:ascii="Times New Roman" w:hAnsi="Times New Roman"/>
          <w:sz w:val="26"/>
          <w:szCs w:val="26"/>
        </w:rPr>
        <w:t>профориентационные</w:t>
      </w:r>
      <w:proofErr w:type="spellEnd"/>
      <w:r w:rsidRPr="005B32EC">
        <w:rPr>
          <w:rFonts w:ascii="Times New Roman" w:hAnsi="Times New Roman"/>
          <w:sz w:val="26"/>
          <w:szCs w:val="26"/>
        </w:rPr>
        <w:t xml:space="preserve"> упражнения, активизирующие опросники, схемы анализа и самоанализа ситуаций самоопределения, экскурсии, метод наблюдения </w:t>
      </w: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4. Срок реализации программы</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 xml:space="preserve">Продолжительность освоения программы- </w:t>
      </w:r>
      <w:r w:rsidR="005B32EC" w:rsidRPr="005B32EC">
        <w:rPr>
          <w:rFonts w:ascii="Times New Roman" w:hAnsi="Times New Roman"/>
          <w:sz w:val="26"/>
          <w:szCs w:val="26"/>
        </w:rPr>
        <w:t>1</w:t>
      </w:r>
      <w:r w:rsidRPr="005B32EC">
        <w:rPr>
          <w:rFonts w:ascii="Times New Roman" w:hAnsi="Times New Roman"/>
          <w:sz w:val="26"/>
          <w:szCs w:val="26"/>
        </w:rPr>
        <w:t xml:space="preserve"> год.</w:t>
      </w: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Этапы реализации:</w:t>
      </w:r>
    </w:p>
    <w:p w:rsidR="002B16F4" w:rsidRPr="005B32EC" w:rsidRDefault="002B16F4" w:rsidP="00E05836">
      <w:pPr>
        <w:jc w:val="both"/>
        <w:rPr>
          <w:rFonts w:ascii="Times New Roman" w:hAnsi="Times New Roman"/>
          <w:sz w:val="26"/>
          <w:szCs w:val="26"/>
        </w:rPr>
      </w:pPr>
      <w:r w:rsidRPr="005B32EC">
        <w:rPr>
          <w:rFonts w:ascii="Times New Roman" w:hAnsi="Times New Roman"/>
          <w:b/>
          <w:sz w:val="26"/>
          <w:szCs w:val="26"/>
          <w:lang w:val="en-US"/>
        </w:rPr>
        <w:t>I</w:t>
      </w:r>
      <w:r w:rsidRPr="005B32EC">
        <w:rPr>
          <w:rFonts w:ascii="Times New Roman" w:hAnsi="Times New Roman"/>
          <w:b/>
          <w:sz w:val="26"/>
          <w:szCs w:val="26"/>
        </w:rPr>
        <w:t xml:space="preserve">.этап- </w:t>
      </w:r>
      <w:r w:rsidRPr="005B32EC">
        <w:rPr>
          <w:rFonts w:ascii="Times New Roman" w:hAnsi="Times New Roman"/>
          <w:sz w:val="26"/>
          <w:szCs w:val="26"/>
        </w:rPr>
        <w:t>подготовительный</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1. Разработка программы.</w:t>
      </w:r>
    </w:p>
    <w:p w:rsidR="002B16F4" w:rsidRPr="005B32EC" w:rsidRDefault="005B32EC" w:rsidP="00E05836">
      <w:pPr>
        <w:jc w:val="both"/>
        <w:rPr>
          <w:rFonts w:ascii="Times New Roman" w:hAnsi="Times New Roman"/>
          <w:sz w:val="26"/>
          <w:szCs w:val="26"/>
        </w:rPr>
      </w:pPr>
      <w:r w:rsidRPr="005B32EC">
        <w:rPr>
          <w:rFonts w:ascii="Times New Roman" w:hAnsi="Times New Roman"/>
          <w:sz w:val="26"/>
          <w:szCs w:val="26"/>
        </w:rPr>
        <w:t>2</w:t>
      </w:r>
      <w:r w:rsidR="002B16F4" w:rsidRPr="005B32EC">
        <w:rPr>
          <w:rFonts w:ascii="Times New Roman" w:hAnsi="Times New Roman"/>
          <w:sz w:val="26"/>
          <w:szCs w:val="26"/>
        </w:rPr>
        <w:t>. Разработка информационно-методических, наглядных материалов.</w:t>
      </w:r>
    </w:p>
    <w:p w:rsidR="005B32EC" w:rsidRPr="005B32EC" w:rsidRDefault="005B32EC" w:rsidP="00E05836">
      <w:pPr>
        <w:jc w:val="both"/>
        <w:rPr>
          <w:rFonts w:ascii="Times New Roman" w:hAnsi="Times New Roman"/>
          <w:sz w:val="26"/>
          <w:szCs w:val="26"/>
        </w:rPr>
      </w:pPr>
      <w:r w:rsidRPr="005B32EC">
        <w:rPr>
          <w:rFonts w:ascii="Times New Roman" w:hAnsi="Times New Roman"/>
          <w:sz w:val="26"/>
          <w:szCs w:val="26"/>
        </w:rPr>
        <w:t>3</w:t>
      </w:r>
      <w:r w:rsidR="002B16F4" w:rsidRPr="005B32EC">
        <w:rPr>
          <w:rFonts w:ascii="Times New Roman" w:hAnsi="Times New Roman"/>
          <w:sz w:val="26"/>
          <w:szCs w:val="26"/>
        </w:rPr>
        <w:t>.</w:t>
      </w:r>
      <w:r w:rsidRPr="005B32EC">
        <w:rPr>
          <w:rFonts w:ascii="Times New Roman" w:hAnsi="Times New Roman"/>
          <w:sz w:val="26"/>
          <w:szCs w:val="26"/>
        </w:rPr>
        <w:t xml:space="preserve"> Психолого-педагогическая д</w:t>
      </w:r>
      <w:r w:rsidR="002B16F4" w:rsidRPr="005B32EC">
        <w:rPr>
          <w:rFonts w:ascii="Times New Roman" w:hAnsi="Times New Roman"/>
          <w:sz w:val="26"/>
          <w:szCs w:val="26"/>
        </w:rPr>
        <w:t xml:space="preserve">иагностика </w:t>
      </w:r>
    </w:p>
    <w:p w:rsidR="002B16F4" w:rsidRPr="005B32EC" w:rsidRDefault="002B16F4" w:rsidP="00E05836">
      <w:pPr>
        <w:jc w:val="both"/>
        <w:rPr>
          <w:rFonts w:ascii="Times New Roman" w:hAnsi="Times New Roman"/>
          <w:sz w:val="26"/>
          <w:szCs w:val="26"/>
        </w:rPr>
      </w:pPr>
      <w:r w:rsidRPr="005B32EC">
        <w:rPr>
          <w:rFonts w:ascii="Times New Roman" w:hAnsi="Times New Roman"/>
          <w:b/>
          <w:sz w:val="26"/>
          <w:szCs w:val="26"/>
          <w:lang w:val="en-US"/>
        </w:rPr>
        <w:t>II</w:t>
      </w:r>
      <w:r w:rsidRPr="005B32EC">
        <w:rPr>
          <w:rFonts w:ascii="Times New Roman" w:hAnsi="Times New Roman"/>
          <w:b/>
          <w:sz w:val="26"/>
          <w:szCs w:val="26"/>
        </w:rPr>
        <w:t xml:space="preserve">.этап- </w:t>
      </w:r>
      <w:r w:rsidRPr="005B32EC">
        <w:rPr>
          <w:rFonts w:ascii="Times New Roman" w:hAnsi="Times New Roman"/>
          <w:sz w:val="26"/>
          <w:szCs w:val="26"/>
        </w:rPr>
        <w:t>Реализация программных мероприятий</w:t>
      </w:r>
    </w:p>
    <w:p w:rsidR="002B16F4" w:rsidRPr="005B32EC" w:rsidRDefault="005B32EC" w:rsidP="00E05836">
      <w:pPr>
        <w:jc w:val="both"/>
        <w:rPr>
          <w:rFonts w:ascii="Times New Roman" w:hAnsi="Times New Roman"/>
          <w:sz w:val="26"/>
          <w:szCs w:val="26"/>
        </w:rPr>
      </w:pPr>
      <w:r w:rsidRPr="005B32EC">
        <w:rPr>
          <w:rFonts w:ascii="Times New Roman" w:hAnsi="Times New Roman"/>
          <w:sz w:val="26"/>
          <w:szCs w:val="26"/>
        </w:rPr>
        <w:t xml:space="preserve">Реализация комплекса </w:t>
      </w:r>
      <w:r w:rsidR="002B16F4" w:rsidRPr="005B32EC">
        <w:rPr>
          <w:rFonts w:ascii="Times New Roman" w:hAnsi="Times New Roman"/>
          <w:sz w:val="26"/>
          <w:szCs w:val="26"/>
        </w:rPr>
        <w:t xml:space="preserve">мероприятий по программе. Занятия рассчитаны на 9 мес. </w:t>
      </w:r>
    </w:p>
    <w:p w:rsidR="002B16F4" w:rsidRPr="005B32EC" w:rsidRDefault="002B16F4" w:rsidP="00E05836">
      <w:pPr>
        <w:jc w:val="both"/>
        <w:rPr>
          <w:rFonts w:ascii="Times New Roman" w:hAnsi="Times New Roman"/>
          <w:sz w:val="26"/>
          <w:szCs w:val="26"/>
        </w:rPr>
      </w:pPr>
      <w:r w:rsidRPr="005B32EC">
        <w:rPr>
          <w:rFonts w:ascii="Times New Roman" w:hAnsi="Times New Roman"/>
          <w:b/>
          <w:sz w:val="26"/>
          <w:szCs w:val="26"/>
          <w:lang w:val="en-US"/>
        </w:rPr>
        <w:t>III</w:t>
      </w:r>
      <w:r w:rsidRPr="005B32EC">
        <w:rPr>
          <w:rFonts w:ascii="Times New Roman" w:hAnsi="Times New Roman"/>
          <w:b/>
          <w:sz w:val="26"/>
          <w:szCs w:val="26"/>
        </w:rPr>
        <w:t xml:space="preserve">.этап- </w:t>
      </w:r>
      <w:r w:rsidRPr="005B32EC">
        <w:rPr>
          <w:rFonts w:ascii="Times New Roman" w:hAnsi="Times New Roman"/>
          <w:sz w:val="26"/>
          <w:szCs w:val="26"/>
        </w:rPr>
        <w:t>Обобщение опыта реализаций программы профессиональной ориентации воспитанников</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 xml:space="preserve">1. Подведение итогов работы (анализ анкет). </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lastRenderedPageBreak/>
        <w:t>2. Проектирование перспектив, путей и способов дальнейшего развития профессиональной ориентации воспитанников.</w:t>
      </w: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5.Система оценивания результатов</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Оценка полученных знаний и умений воспитанников в результате реализации программы осуществляется через мониторинг, тестирование, анкетирование, качества знаний и практических навыков воспитанников и их личностных достижений, проведения динамики сформированности социально-психологических компетенций воспитанников, участие детей в делах детского дома, школы.</w:t>
      </w: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6.Ожидаемый результат</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Итогом работы по программе «Путь к успеху» является готовность воспитанников к профессиональному самоопределению с учетом их возрастных и и</w:t>
      </w:r>
      <w:r w:rsidR="005B32EC" w:rsidRPr="005B32EC">
        <w:rPr>
          <w:rFonts w:ascii="Times New Roman" w:hAnsi="Times New Roman"/>
          <w:sz w:val="26"/>
          <w:szCs w:val="26"/>
        </w:rPr>
        <w:t>н</w:t>
      </w:r>
      <w:r w:rsidRPr="005B32EC">
        <w:rPr>
          <w:rFonts w:ascii="Times New Roman" w:hAnsi="Times New Roman"/>
          <w:sz w:val="26"/>
          <w:szCs w:val="26"/>
        </w:rPr>
        <w:t>дивидуально-типологических особенностей.</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 xml:space="preserve">В процессе реализации программы </w:t>
      </w:r>
      <w:r w:rsidR="005B32EC" w:rsidRPr="005B32EC">
        <w:rPr>
          <w:rFonts w:ascii="Times New Roman" w:hAnsi="Times New Roman"/>
          <w:sz w:val="26"/>
          <w:szCs w:val="26"/>
        </w:rPr>
        <w:t>предполагается</w:t>
      </w:r>
      <w:r w:rsidRPr="005B32EC">
        <w:rPr>
          <w:rFonts w:ascii="Times New Roman" w:hAnsi="Times New Roman"/>
          <w:sz w:val="26"/>
          <w:szCs w:val="26"/>
        </w:rPr>
        <w:t xml:space="preserve"> достижение следующих результатов:</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1. Создание системы комплексных мероприятий профессиональной ориентации для несовершеннолетних.</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2. Повышение у воспитанников мотивации к труду, уровня трудолюбия и работоспособности.</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3. Формирование у воспитанников понимания личной и общественной значимости труда.</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4. Овладение воспитанника</w:t>
      </w:r>
      <w:r w:rsidR="00693A71" w:rsidRPr="005B32EC">
        <w:rPr>
          <w:rFonts w:ascii="Times New Roman" w:hAnsi="Times New Roman"/>
          <w:sz w:val="26"/>
          <w:szCs w:val="26"/>
        </w:rPr>
        <w:t>ми способами приема принятия аде</w:t>
      </w:r>
      <w:r w:rsidRPr="005B32EC">
        <w:rPr>
          <w:rFonts w:ascii="Times New Roman" w:hAnsi="Times New Roman"/>
          <w:sz w:val="26"/>
          <w:szCs w:val="26"/>
        </w:rPr>
        <w:t>кватных решений о выборе индивидуального образовательного и профессионально маршрута.</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5. Овладение воспитанниками основными принципами построения профессиональной карьеры и навыками поведения на рынке труда.</w:t>
      </w:r>
    </w:p>
    <w:p w:rsidR="002B16F4" w:rsidRPr="005B32EC" w:rsidRDefault="002B16F4" w:rsidP="00E05836">
      <w:pPr>
        <w:jc w:val="both"/>
        <w:rPr>
          <w:rFonts w:ascii="Times New Roman" w:hAnsi="Times New Roman"/>
          <w:sz w:val="26"/>
          <w:szCs w:val="26"/>
        </w:rPr>
      </w:pPr>
      <w:r w:rsidRPr="005B32EC">
        <w:rPr>
          <w:rFonts w:ascii="Times New Roman" w:hAnsi="Times New Roman"/>
          <w:sz w:val="26"/>
          <w:szCs w:val="26"/>
        </w:rPr>
        <w:t>7</w:t>
      </w:r>
      <w:r w:rsidRPr="005B32EC">
        <w:rPr>
          <w:rFonts w:ascii="Times New Roman" w:hAnsi="Times New Roman"/>
          <w:b/>
          <w:sz w:val="26"/>
          <w:szCs w:val="26"/>
        </w:rPr>
        <w:t>. Условия реализации программы</w:t>
      </w:r>
      <w:r w:rsidRPr="005B32EC">
        <w:rPr>
          <w:rFonts w:ascii="Times New Roman" w:hAnsi="Times New Roman"/>
          <w:sz w:val="26"/>
          <w:szCs w:val="26"/>
        </w:rPr>
        <w:t xml:space="preserve"> </w:t>
      </w:r>
    </w:p>
    <w:p w:rsidR="002B16F4" w:rsidRPr="005B32EC" w:rsidRDefault="002B16F4" w:rsidP="008E466F">
      <w:pPr>
        <w:rPr>
          <w:rFonts w:ascii="Times New Roman" w:hAnsi="Times New Roman"/>
          <w:color w:val="000000"/>
          <w:position w:val="6"/>
          <w:sz w:val="26"/>
          <w:szCs w:val="26"/>
          <w:shd w:val="clear" w:color="auto" w:fill="FFFFFF"/>
        </w:rPr>
      </w:pPr>
      <w:r w:rsidRPr="005B32EC">
        <w:rPr>
          <w:rFonts w:ascii="Times New Roman" w:hAnsi="Times New Roman"/>
          <w:color w:val="000000"/>
          <w:position w:val="6"/>
          <w:sz w:val="26"/>
          <w:szCs w:val="26"/>
          <w:shd w:val="clear" w:color="auto" w:fill="FFFFFF"/>
        </w:rPr>
        <w:t>дидактических материалов в соответствии с тематикой программы:</w:t>
      </w:r>
    </w:p>
    <w:p w:rsidR="002B16F4" w:rsidRPr="005B32EC" w:rsidRDefault="002B16F4" w:rsidP="005B32EC">
      <w:pPr>
        <w:rPr>
          <w:rFonts w:ascii="Times New Roman" w:hAnsi="Times New Roman"/>
          <w:color w:val="000000"/>
          <w:position w:val="6"/>
          <w:sz w:val="26"/>
          <w:szCs w:val="26"/>
          <w:shd w:val="clear" w:color="auto" w:fill="FFFFFF"/>
        </w:rPr>
      </w:pPr>
      <w:r w:rsidRPr="005B32EC">
        <w:rPr>
          <w:rFonts w:ascii="Times New Roman" w:hAnsi="Times New Roman"/>
          <w:color w:val="000000"/>
          <w:position w:val="6"/>
          <w:sz w:val="26"/>
          <w:szCs w:val="26"/>
          <w:shd w:val="clear" w:color="auto" w:fill="FFFFFF"/>
        </w:rPr>
        <w:t xml:space="preserve">видеофильмы, </w:t>
      </w:r>
      <w:proofErr w:type="spellStart"/>
      <w:r w:rsidRPr="005B32EC">
        <w:rPr>
          <w:rFonts w:ascii="Times New Roman" w:hAnsi="Times New Roman"/>
          <w:color w:val="000000"/>
          <w:position w:val="6"/>
          <w:sz w:val="26"/>
          <w:szCs w:val="26"/>
          <w:shd w:val="clear" w:color="auto" w:fill="FFFFFF"/>
        </w:rPr>
        <w:t>мультимедиаресурсы</w:t>
      </w:r>
      <w:proofErr w:type="spellEnd"/>
      <w:r w:rsidRPr="005B32EC">
        <w:rPr>
          <w:rFonts w:ascii="Times New Roman" w:hAnsi="Times New Roman"/>
          <w:color w:val="000000"/>
          <w:position w:val="6"/>
          <w:sz w:val="26"/>
          <w:szCs w:val="26"/>
          <w:shd w:val="clear" w:color="auto" w:fill="FFFFFF"/>
        </w:rPr>
        <w:t>, использование ТСО, энциклопедии, учебная и художественная литература.</w:t>
      </w:r>
      <w:r w:rsidRPr="005B32EC">
        <w:rPr>
          <w:rFonts w:ascii="Times New Roman" w:hAnsi="Times New Roman"/>
          <w:color w:val="000000"/>
          <w:position w:val="6"/>
          <w:sz w:val="26"/>
          <w:szCs w:val="26"/>
          <w:shd w:val="clear" w:color="auto" w:fill="FFFFFF"/>
        </w:rPr>
        <w:br/>
        <w:t xml:space="preserve">Программа предусматривает использование групповых, коллективных и </w:t>
      </w:r>
      <w:r w:rsidR="00693A71" w:rsidRPr="005B32EC">
        <w:rPr>
          <w:rFonts w:ascii="Times New Roman" w:hAnsi="Times New Roman"/>
          <w:color w:val="000000"/>
          <w:position w:val="6"/>
          <w:sz w:val="26"/>
          <w:szCs w:val="26"/>
          <w:shd w:val="clear" w:color="auto" w:fill="FFFFFF"/>
        </w:rPr>
        <w:t xml:space="preserve">Содержание программы предполагает активное использование наглядных и </w:t>
      </w:r>
      <w:r w:rsidRPr="005B32EC">
        <w:rPr>
          <w:rFonts w:ascii="Times New Roman" w:hAnsi="Times New Roman"/>
          <w:color w:val="000000"/>
          <w:position w:val="6"/>
          <w:sz w:val="26"/>
          <w:szCs w:val="26"/>
          <w:shd w:val="clear" w:color="auto" w:fill="FFFFFF"/>
        </w:rPr>
        <w:t xml:space="preserve">индивидуальных форм организации проведения занятий. Групповая работа воспитанников обеспечивает творческое общение, сплочённость, своевременное исправление допущенных ошибок своим товарищем. Коллективная форма предусматривает подачу материала всей группе, где есть возможность каждому ребенку самостоятельно оценивать свою работу, ее результаты. Коллективная деятельность как игровой прием способствует активному вовлечению детей в </w:t>
      </w:r>
      <w:proofErr w:type="spellStart"/>
      <w:r w:rsidRPr="005B32EC">
        <w:rPr>
          <w:rFonts w:ascii="Times New Roman" w:hAnsi="Times New Roman"/>
          <w:color w:val="000000"/>
          <w:position w:val="6"/>
          <w:sz w:val="26"/>
          <w:szCs w:val="26"/>
          <w:shd w:val="clear" w:color="auto" w:fill="FFFFFF"/>
        </w:rPr>
        <w:t>воспитательно</w:t>
      </w:r>
      <w:proofErr w:type="spellEnd"/>
      <w:r w:rsidRPr="005B32EC">
        <w:rPr>
          <w:rFonts w:ascii="Times New Roman" w:hAnsi="Times New Roman"/>
          <w:color w:val="000000"/>
          <w:position w:val="6"/>
          <w:sz w:val="26"/>
          <w:szCs w:val="26"/>
          <w:shd w:val="clear" w:color="auto" w:fill="FFFFFF"/>
        </w:rPr>
        <w:t xml:space="preserve">-развивающий процесс. Индивидуальная работа обеспечивает дифференцированный подход к каждому воспитаннику лично, что подразумевает </w:t>
      </w:r>
      <w:r w:rsidRPr="005B32EC">
        <w:rPr>
          <w:rFonts w:ascii="Times New Roman" w:hAnsi="Times New Roman"/>
          <w:color w:val="000000"/>
          <w:position w:val="6"/>
          <w:sz w:val="26"/>
          <w:szCs w:val="26"/>
          <w:shd w:val="clear" w:color="auto" w:fill="FFFFFF"/>
        </w:rPr>
        <w:lastRenderedPageBreak/>
        <w:t>личностно-ориентированный подход в воспитании и обучении, который создаёт благоприятные условия для развития наклонностей и способностей каждого воспитанника. Работа в парах помогает приобрести навыки сотрудничества и взаимопомощи. </w:t>
      </w:r>
    </w:p>
    <w:p w:rsidR="002B16F4" w:rsidRPr="005B32EC" w:rsidRDefault="002B16F4" w:rsidP="00E05836">
      <w:pPr>
        <w:spacing w:after="0" w:line="240" w:lineRule="auto"/>
        <w:jc w:val="center"/>
        <w:rPr>
          <w:rFonts w:ascii="Times New Roman" w:hAnsi="Times New Roman"/>
          <w:b/>
          <w:sz w:val="26"/>
          <w:szCs w:val="26"/>
        </w:rPr>
      </w:pPr>
      <w:r w:rsidRPr="005B32EC">
        <w:rPr>
          <w:rFonts w:ascii="Times New Roman" w:hAnsi="Times New Roman"/>
          <w:b/>
          <w:sz w:val="26"/>
          <w:szCs w:val="26"/>
        </w:rPr>
        <w:t>Тематическое планирование занятий</w:t>
      </w:r>
      <w:r w:rsidR="005B32EC" w:rsidRPr="005B32EC">
        <w:rPr>
          <w:rFonts w:ascii="Times New Roman" w:hAnsi="Times New Roman"/>
          <w:b/>
          <w:sz w:val="26"/>
          <w:szCs w:val="26"/>
        </w:rPr>
        <w:t>.</w:t>
      </w:r>
    </w:p>
    <w:p w:rsidR="002B16F4" w:rsidRPr="005B32EC" w:rsidRDefault="002B16F4" w:rsidP="00E05836">
      <w:pPr>
        <w:spacing w:after="0" w:line="24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252"/>
        <w:gridCol w:w="1559"/>
        <w:gridCol w:w="1701"/>
        <w:gridCol w:w="1525"/>
      </w:tblGrid>
      <w:tr w:rsidR="002B16F4" w:rsidRPr="005B32EC" w:rsidTr="0039124B">
        <w:tc>
          <w:tcPr>
            <w:tcW w:w="534" w:type="dxa"/>
            <w:vMerge w:val="restart"/>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w:t>
            </w:r>
          </w:p>
        </w:tc>
        <w:tc>
          <w:tcPr>
            <w:tcW w:w="4252" w:type="dxa"/>
            <w:vMerge w:val="restart"/>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Тема занятий</w:t>
            </w:r>
          </w:p>
        </w:tc>
        <w:tc>
          <w:tcPr>
            <w:tcW w:w="4785" w:type="dxa"/>
            <w:gridSpan w:val="3"/>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Количество часов 42</w:t>
            </w:r>
          </w:p>
        </w:tc>
      </w:tr>
      <w:tr w:rsidR="002B16F4" w:rsidRPr="005B32EC" w:rsidTr="0039124B">
        <w:tc>
          <w:tcPr>
            <w:tcW w:w="534" w:type="dxa"/>
            <w:vMerge/>
          </w:tcPr>
          <w:p w:rsidR="002B16F4" w:rsidRPr="005B32EC" w:rsidRDefault="002B16F4" w:rsidP="0039124B">
            <w:pPr>
              <w:spacing w:after="0" w:line="240" w:lineRule="auto"/>
              <w:jc w:val="both"/>
              <w:rPr>
                <w:rFonts w:ascii="Times New Roman" w:hAnsi="Times New Roman"/>
                <w:sz w:val="26"/>
                <w:szCs w:val="26"/>
              </w:rPr>
            </w:pPr>
          </w:p>
        </w:tc>
        <w:tc>
          <w:tcPr>
            <w:tcW w:w="4252" w:type="dxa"/>
            <w:vMerge/>
          </w:tcPr>
          <w:p w:rsidR="002B16F4" w:rsidRPr="005B32EC" w:rsidRDefault="002B16F4" w:rsidP="0039124B">
            <w:pPr>
              <w:spacing w:after="0" w:line="240" w:lineRule="auto"/>
              <w:jc w:val="both"/>
              <w:rPr>
                <w:rFonts w:ascii="Times New Roman" w:hAnsi="Times New Roman"/>
                <w:sz w:val="26"/>
                <w:szCs w:val="26"/>
              </w:rPr>
            </w:pPr>
          </w:p>
        </w:tc>
        <w:tc>
          <w:tcPr>
            <w:tcW w:w="1559"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Всего </w:t>
            </w:r>
          </w:p>
        </w:tc>
        <w:tc>
          <w:tcPr>
            <w:tcW w:w="1701"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Теория  </w:t>
            </w:r>
          </w:p>
        </w:tc>
        <w:tc>
          <w:tcPr>
            <w:tcW w:w="1525" w:type="dxa"/>
          </w:tcPr>
          <w:p w:rsidR="002B16F4" w:rsidRPr="005B32EC" w:rsidRDefault="002B16F4" w:rsidP="0039124B">
            <w:pPr>
              <w:spacing w:after="0" w:line="360" w:lineRule="auto"/>
              <w:jc w:val="both"/>
              <w:rPr>
                <w:rFonts w:ascii="Times New Roman" w:hAnsi="Times New Roman"/>
                <w:sz w:val="26"/>
                <w:szCs w:val="26"/>
              </w:rPr>
            </w:pPr>
            <w:r w:rsidRPr="005B32EC">
              <w:rPr>
                <w:rFonts w:ascii="Times New Roman" w:hAnsi="Times New Roman"/>
                <w:sz w:val="26"/>
                <w:szCs w:val="26"/>
              </w:rPr>
              <w:t xml:space="preserve">Практика </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Введение в мир профессий. Вводное анкетирование</w:t>
            </w:r>
          </w:p>
        </w:tc>
        <w:tc>
          <w:tcPr>
            <w:tcW w:w="1559"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2 </w:t>
            </w:r>
          </w:p>
        </w:tc>
        <w:tc>
          <w:tcPr>
            <w:tcW w:w="1701"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2</w:t>
            </w:r>
          </w:p>
        </w:tc>
        <w:tc>
          <w:tcPr>
            <w:tcW w:w="1525"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center"/>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9037" w:type="dxa"/>
            <w:gridSpan w:val="4"/>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b/>
                <w:sz w:val="26"/>
                <w:szCs w:val="26"/>
              </w:rPr>
              <w:t>Раздел 1. Что я знаю о своих возможностях</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Самооценка и уровень притязаний.</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Темперамент и профессия. Определение темперамента.</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Определение понятия темперамент.</w:t>
            </w:r>
            <w:r w:rsidR="005B32EC" w:rsidRPr="005B32EC">
              <w:rPr>
                <w:rFonts w:ascii="Times New Roman" w:hAnsi="Times New Roman"/>
                <w:sz w:val="26"/>
                <w:szCs w:val="26"/>
              </w:rPr>
              <w:t xml:space="preserve"> </w:t>
            </w:r>
            <w:r w:rsidRPr="005B32EC">
              <w:rPr>
                <w:rFonts w:ascii="Times New Roman" w:hAnsi="Times New Roman"/>
                <w:sz w:val="26"/>
                <w:szCs w:val="26"/>
              </w:rPr>
              <w:t>Виды темперамента. Формирование теоретических представлений о характере и темпераменте.</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Чувства и эмоции. Истоки негативных эмоций.</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Получение необходимой информации о чувствах и эмоциях. Тренинги на распознавание чувств.</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Внимание и память.</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Что такое память и внимание. Виды памяти и внимания. Как можно развивать память и внимание.</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Обобщающее занятие по теме: </w:t>
            </w:r>
            <w:r w:rsidRPr="005B32EC">
              <w:rPr>
                <w:rFonts w:ascii="Times New Roman" w:hAnsi="Times New Roman"/>
                <w:sz w:val="26"/>
                <w:szCs w:val="26"/>
              </w:rPr>
              <w:br/>
              <w:t>«Что я знаю о своих возможностях</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9037" w:type="dxa"/>
            <w:gridSpan w:val="4"/>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b/>
                <w:sz w:val="26"/>
                <w:szCs w:val="26"/>
              </w:rPr>
              <w:t>Раздел 2. Что я знаю о профессиях</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Классификация профессий. Признаки профессии.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Деятельность, направленная на пользу обществу, деятельность, требующая </w:t>
            </w:r>
            <w:proofErr w:type="spellStart"/>
            <w:r w:rsidRPr="005B32EC">
              <w:rPr>
                <w:rFonts w:ascii="Times New Roman" w:hAnsi="Times New Roman"/>
                <w:sz w:val="26"/>
                <w:szCs w:val="26"/>
              </w:rPr>
              <w:t>профессиональногообучения</w:t>
            </w:r>
            <w:proofErr w:type="spellEnd"/>
            <w:r w:rsidRPr="005B32EC">
              <w:rPr>
                <w:rFonts w:ascii="Times New Roman" w:hAnsi="Times New Roman"/>
                <w:sz w:val="26"/>
                <w:szCs w:val="26"/>
              </w:rPr>
              <w:t>, деятельность, выполняемая за определенное вознаграждение (зарплату).</w:t>
            </w:r>
          </w:p>
        </w:tc>
        <w:tc>
          <w:tcPr>
            <w:tcW w:w="1559"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2</w:t>
            </w:r>
          </w:p>
        </w:tc>
        <w:tc>
          <w:tcPr>
            <w:tcW w:w="1701"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Формула профессии. Профессия, специальность, должность.</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Деятельность,</w:t>
            </w:r>
            <w:r w:rsidR="005B32EC" w:rsidRPr="005B32EC">
              <w:rPr>
                <w:rFonts w:ascii="Times New Roman" w:hAnsi="Times New Roman"/>
                <w:sz w:val="26"/>
                <w:szCs w:val="26"/>
              </w:rPr>
              <w:t xml:space="preserve"> </w:t>
            </w:r>
            <w:r w:rsidRPr="005B32EC">
              <w:rPr>
                <w:rFonts w:ascii="Times New Roman" w:hAnsi="Times New Roman"/>
                <w:sz w:val="26"/>
                <w:szCs w:val="26"/>
              </w:rPr>
              <w:t>направленная на пользу обществу, деятельность, требующая профессионального обучения, деятельность,</w:t>
            </w:r>
            <w:r w:rsidR="005B32EC" w:rsidRPr="005B32EC">
              <w:rPr>
                <w:rFonts w:ascii="Times New Roman" w:hAnsi="Times New Roman"/>
                <w:sz w:val="26"/>
                <w:szCs w:val="26"/>
              </w:rPr>
              <w:t xml:space="preserve"> </w:t>
            </w:r>
            <w:r w:rsidRPr="005B32EC">
              <w:rPr>
                <w:rFonts w:ascii="Times New Roman" w:hAnsi="Times New Roman"/>
                <w:sz w:val="26"/>
                <w:szCs w:val="26"/>
              </w:rPr>
              <w:t xml:space="preserve">выполняемая за определенное </w:t>
            </w:r>
            <w:r w:rsidRPr="005B32EC">
              <w:rPr>
                <w:rFonts w:ascii="Times New Roman" w:hAnsi="Times New Roman"/>
                <w:sz w:val="26"/>
                <w:szCs w:val="26"/>
              </w:rPr>
              <w:lastRenderedPageBreak/>
              <w:t>вознаграждение (зарплату).</w:t>
            </w:r>
          </w:p>
        </w:tc>
        <w:tc>
          <w:tcPr>
            <w:tcW w:w="1559"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lastRenderedPageBreak/>
              <w:t xml:space="preserve">         2                  </w:t>
            </w:r>
          </w:p>
        </w:tc>
        <w:tc>
          <w:tcPr>
            <w:tcW w:w="1701"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Определение типа будущей профессии.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Интересы и склонности в выборе профессии.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Интересы различаются по содержанию (литература, музыка, техника, животные, цветы, компьютеры, спорт и т.д.)по глубине,</w:t>
            </w:r>
            <w:r w:rsidR="005B32EC" w:rsidRPr="005B32EC">
              <w:rPr>
                <w:rFonts w:ascii="Times New Roman" w:hAnsi="Times New Roman"/>
                <w:sz w:val="26"/>
                <w:szCs w:val="26"/>
              </w:rPr>
              <w:t xml:space="preserve"> </w:t>
            </w:r>
            <w:r w:rsidRPr="005B32EC">
              <w:rPr>
                <w:rFonts w:ascii="Times New Roman" w:hAnsi="Times New Roman"/>
                <w:sz w:val="26"/>
                <w:szCs w:val="26"/>
              </w:rPr>
              <w:t>по длительности.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Определение профессионального типа личности.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Профессионально важные качества.</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Любая профессиональная деятельность отбирает людей, обладающих набором черт качеств,</w:t>
            </w:r>
            <w:r w:rsidR="005B32EC" w:rsidRPr="005B32EC">
              <w:rPr>
                <w:rFonts w:ascii="Times New Roman" w:hAnsi="Times New Roman"/>
                <w:sz w:val="26"/>
                <w:szCs w:val="26"/>
              </w:rPr>
              <w:t xml:space="preserve"> </w:t>
            </w:r>
            <w:r w:rsidRPr="005B32EC">
              <w:rPr>
                <w:rFonts w:ascii="Times New Roman" w:hAnsi="Times New Roman"/>
                <w:sz w:val="26"/>
                <w:szCs w:val="26"/>
              </w:rPr>
              <w:t>необходимых для успешности этой деятельности. Эти качества называются профессионально важными.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Профессия и здоровье.</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Потребность в труде для нормального человека так же естественна, как потребность в питании и отдыхе.</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Обобщающее занятие по теме: что я знаю о профессиях.</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9037" w:type="dxa"/>
            <w:gridSpan w:val="4"/>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b/>
                <w:sz w:val="26"/>
                <w:szCs w:val="26"/>
              </w:rPr>
              <w:t>Раздел 3. Способности и профессиональная пригодность</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Способности общие и специальные. Способности</w:t>
            </w:r>
            <w:r w:rsidR="005B32EC" w:rsidRPr="005B32EC">
              <w:rPr>
                <w:rFonts w:ascii="Times New Roman" w:hAnsi="Times New Roman"/>
                <w:sz w:val="26"/>
                <w:szCs w:val="26"/>
              </w:rPr>
              <w:t xml:space="preserve"> </w:t>
            </w:r>
            <w:r w:rsidRPr="005B32EC">
              <w:rPr>
                <w:rFonts w:ascii="Times New Roman" w:hAnsi="Times New Roman"/>
                <w:sz w:val="26"/>
                <w:szCs w:val="26"/>
              </w:rPr>
              <w:t>к практическим видам деятельности.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Задатки-это наши возможности, которые в благоприятных</w:t>
            </w:r>
            <w:r w:rsidR="005B32EC" w:rsidRPr="005B32EC">
              <w:rPr>
                <w:rFonts w:ascii="Times New Roman" w:hAnsi="Times New Roman"/>
                <w:sz w:val="26"/>
                <w:szCs w:val="26"/>
              </w:rPr>
              <w:t xml:space="preserve"> </w:t>
            </w:r>
            <w:r w:rsidRPr="005B32EC">
              <w:rPr>
                <w:rFonts w:ascii="Times New Roman" w:hAnsi="Times New Roman"/>
                <w:sz w:val="26"/>
                <w:szCs w:val="26"/>
              </w:rPr>
              <w:t>условиях могут вырасти в способности,</w:t>
            </w:r>
            <w:r w:rsidR="005B32EC" w:rsidRPr="005B32EC">
              <w:rPr>
                <w:rFonts w:ascii="Times New Roman" w:hAnsi="Times New Roman"/>
                <w:sz w:val="26"/>
                <w:szCs w:val="26"/>
              </w:rPr>
              <w:t xml:space="preserve"> </w:t>
            </w:r>
            <w:r w:rsidRPr="005B32EC">
              <w:rPr>
                <w:rFonts w:ascii="Times New Roman" w:hAnsi="Times New Roman"/>
                <w:sz w:val="26"/>
                <w:szCs w:val="26"/>
              </w:rPr>
              <w:t>а могут погибнуть, как семена, упавшие на каменистую почву.</w:t>
            </w:r>
          </w:p>
        </w:tc>
        <w:tc>
          <w:tcPr>
            <w:tcW w:w="1559"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2</w:t>
            </w:r>
          </w:p>
        </w:tc>
        <w:tc>
          <w:tcPr>
            <w:tcW w:w="1701"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Способности к интеллектуальным видам деятельности.</w:t>
            </w:r>
          </w:p>
        </w:tc>
        <w:tc>
          <w:tcPr>
            <w:tcW w:w="1559"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701"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Способности к профессиям социального типа.</w:t>
            </w:r>
          </w:p>
        </w:tc>
        <w:tc>
          <w:tcPr>
            <w:tcW w:w="1559"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701"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Способности к офисным видам деятельности.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Способность к предпринимательской деятельности.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Уровни профессиональной пригодности.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Профессиональное будущее. </w:t>
            </w:r>
            <w:r w:rsidRPr="005B32EC">
              <w:rPr>
                <w:rFonts w:ascii="Times New Roman" w:hAnsi="Times New Roman"/>
                <w:sz w:val="26"/>
                <w:szCs w:val="26"/>
              </w:rPr>
              <w:lastRenderedPageBreak/>
              <w:t>Секреты выбора профессии. Формирование установки на необходимость профессионального самоопределения.</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lastRenderedPageBreak/>
              <w:t>2</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Обобщающее занятие по теме: Способности и профессиональная пригодность.</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9037" w:type="dxa"/>
            <w:gridSpan w:val="4"/>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b/>
                <w:sz w:val="26"/>
                <w:szCs w:val="26"/>
              </w:rPr>
              <w:t>Раздел 4. Планирование профессиональной карьеры</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Мотивы и потребности.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Профессиональное будущее. Секреты выбора профессии. Способности и желание в выборе профессии. Способности. Успешность.</w:t>
            </w:r>
          </w:p>
        </w:tc>
        <w:tc>
          <w:tcPr>
            <w:tcW w:w="1559"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701"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Ошибки в выборе профессии.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Типичные ошибки при выборе профессии. Незнание мира профессий и себя.</w:t>
            </w:r>
            <w:r w:rsidR="005B32EC" w:rsidRPr="005B32EC">
              <w:rPr>
                <w:rFonts w:ascii="Times New Roman" w:hAnsi="Times New Roman"/>
                <w:sz w:val="26"/>
                <w:szCs w:val="26"/>
              </w:rPr>
              <w:t xml:space="preserve"> </w:t>
            </w:r>
            <w:r w:rsidRPr="005B32EC">
              <w:rPr>
                <w:rFonts w:ascii="Times New Roman" w:hAnsi="Times New Roman"/>
                <w:sz w:val="26"/>
                <w:szCs w:val="26"/>
              </w:rPr>
              <w:t>Незнание правил выбора профессий.</w:t>
            </w:r>
          </w:p>
        </w:tc>
        <w:tc>
          <w:tcPr>
            <w:tcW w:w="1559"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2</w:t>
            </w:r>
          </w:p>
        </w:tc>
        <w:tc>
          <w:tcPr>
            <w:tcW w:w="1701"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Современный рынок труда.</w:t>
            </w:r>
          </w:p>
        </w:tc>
        <w:tc>
          <w:tcPr>
            <w:tcW w:w="1559"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2</w:t>
            </w:r>
          </w:p>
        </w:tc>
        <w:tc>
          <w:tcPr>
            <w:tcW w:w="1701"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c>
          <w:tcPr>
            <w:tcW w:w="1525"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         1</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Пути получения профессии.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Способность и желание в выборе профессии. Способности. Успешность.</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 xml:space="preserve">Навыки </w:t>
            </w:r>
            <w:proofErr w:type="spellStart"/>
            <w:r w:rsidRPr="005B32EC">
              <w:rPr>
                <w:rFonts w:ascii="Times New Roman" w:hAnsi="Times New Roman"/>
                <w:sz w:val="26"/>
                <w:szCs w:val="26"/>
              </w:rPr>
              <w:t>самопрезентации</w:t>
            </w:r>
            <w:proofErr w:type="spellEnd"/>
            <w:r w:rsidRPr="005B32EC">
              <w:rPr>
                <w:rFonts w:ascii="Times New Roman" w:hAnsi="Times New Roman"/>
                <w:sz w:val="26"/>
                <w:szCs w:val="26"/>
              </w:rPr>
              <w:t>.</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2</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Стратегия выбора профессии.</w:t>
            </w:r>
          </w:p>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Воспитанники знакомятся как с малоизвестными профессиями, так и с традиционными.</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Обобщающее занятие по теме: Планирование профессиональной карьеры.</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r w:rsidR="002B16F4" w:rsidRPr="005B32EC" w:rsidTr="0039124B">
        <w:tc>
          <w:tcPr>
            <w:tcW w:w="534" w:type="dxa"/>
          </w:tcPr>
          <w:p w:rsidR="002B16F4" w:rsidRPr="005B32EC" w:rsidRDefault="002B16F4" w:rsidP="0039124B">
            <w:pPr>
              <w:spacing w:after="0" w:line="240" w:lineRule="auto"/>
              <w:jc w:val="both"/>
              <w:rPr>
                <w:rFonts w:ascii="Times New Roman" w:hAnsi="Times New Roman"/>
                <w:sz w:val="26"/>
                <w:szCs w:val="26"/>
              </w:rPr>
            </w:pPr>
          </w:p>
        </w:tc>
        <w:tc>
          <w:tcPr>
            <w:tcW w:w="4252" w:type="dxa"/>
          </w:tcPr>
          <w:p w:rsidR="002B16F4" w:rsidRPr="005B32EC" w:rsidRDefault="002B16F4" w:rsidP="0039124B">
            <w:pPr>
              <w:spacing w:after="0" w:line="240" w:lineRule="auto"/>
              <w:jc w:val="both"/>
              <w:rPr>
                <w:rFonts w:ascii="Times New Roman" w:hAnsi="Times New Roman"/>
                <w:sz w:val="26"/>
                <w:szCs w:val="26"/>
              </w:rPr>
            </w:pPr>
            <w:r w:rsidRPr="005B32EC">
              <w:rPr>
                <w:rFonts w:ascii="Times New Roman" w:hAnsi="Times New Roman"/>
                <w:sz w:val="26"/>
                <w:szCs w:val="26"/>
              </w:rPr>
              <w:t>Заключительное занятие-конференция «Моя будущая профессия».</w:t>
            </w:r>
          </w:p>
        </w:tc>
        <w:tc>
          <w:tcPr>
            <w:tcW w:w="1559"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701" w:type="dxa"/>
          </w:tcPr>
          <w:p w:rsidR="002B16F4" w:rsidRPr="005B32EC" w:rsidRDefault="002B16F4" w:rsidP="0039124B">
            <w:pPr>
              <w:spacing w:after="0" w:line="240" w:lineRule="auto"/>
              <w:jc w:val="center"/>
              <w:rPr>
                <w:rFonts w:ascii="Times New Roman" w:hAnsi="Times New Roman"/>
                <w:sz w:val="26"/>
                <w:szCs w:val="26"/>
              </w:rPr>
            </w:pPr>
            <w:r w:rsidRPr="005B32EC">
              <w:rPr>
                <w:rFonts w:ascii="Times New Roman" w:hAnsi="Times New Roman"/>
                <w:sz w:val="26"/>
                <w:szCs w:val="26"/>
              </w:rPr>
              <w:t>1</w:t>
            </w:r>
          </w:p>
        </w:tc>
        <w:tc>
          <w:tcPr>
            <w:tcW w:w="1525" w:type="dxa"/>
          </w:tcPr>
          <w:p w:rsidR="002B16F4" w:rsidRPr="005B32EC" w:rsidRDefault="002B16F4" w:rsidP="0039124B">
            <w:pPr>
              <w:spacing w:after="0" w:line="240" w:lineRule="auto"/>
              <w:jc w:val="both"/>
              <w:rPr>
                <w:rFonts w:ascii="Times New Roman" w:hAnsi="Times New Roman"/>
                <w:sz w:val="26"/>
                <w:szCs w:val="26"/>
              </w:rPr>
            </w:pPr>
          </w:p>
        </w:tc>
      </w:tr>
    </w:tbl>
    <w:p w:rsidR="002B16F4" w:rsidRPr="005B32EC" w:rsidRDefault="002B16F4" w:rsidP="00E05836">
      <w:pPr>
        <w:jc w:val="both"/>
        <w:rPr>
          <w:rFonts w:ascii="Times New Roman" w:hAnsi="Times New Roman"/>
          <w:sz w:val="26"/>
          <w:szCs w:val="26"/>
        </w:rPr>
      </w:pPr>
    </w:p>
    <w:p w:rsidR="002B16F4" w:rsidRPr="005B32EC" w:rsidRDefault="002B16F4" w:rsidP="00E05836">
      <w:pPr>
        <w:jc w:val="both"/>
        <w:rPr>
          <w:rFonts w:ascii="Times New Roman" w:hAnsi="Times New Roman"/>
          <w:b/>
          <w:sz w:val="26"/>
          <w:szCs w:val="26"/>
        </w:rPr>
      </w:pPr>
      <w:r w:rsidRPr="005B32EC">
        <w:rPr>
          <w:rFonts w:ascii="Times New Roman" w:hAnsi="Times New Roman"/>
          <w:b/>
          <w:sz w:val="26"/>
          <w:szCs w:val="26"/>
        </w:rPr>
        <w:t>Литература:</w:t>
      </w:r>
    </w:p>
    <w:p w:rsidR="002B16F4" w:rsidRPr="005B32EC" w:rsidRDefault="002B16F4" w:rsidP="00960FA9">
      <w:pPr>
        <w:pStyle w:val="a4"/>
        <w:numPr>
          <w:ilvl w:val="0"/>
          <w:numId w:val="1"/>
        </w:numPr>
        <w:jc w:val="both"/>
        <w:rPr>
          <w:rFonts w:ascii="Times New Roman" w:hAnsi="Times New Roman"/>
          <w:sz w:val="26"/>
          <w:szCs w:val="26"/>
        </w:rPr>
      </w:pPr>
      <w:r w:rsidRPr="005B32EC">
        <w:rPr>
          <w:rFonts w:ascii="Times New Roman" w:hAnsi="Times New Roman"/>
          <w:sz w:val="26"/>
          <w:szCs w:val="26"/>
        </w:rPr>
        <w:t xml:space="preserve">Балашова И.А. </w:t>
      </w:r>
      <w:proofErr w:type="spellStart"/>
      <w:r w:rsidRPr="005B32EC">
        <w:rPr>
          <w:rFonts w:ascii="Times New Roman" w:hAnsi="Times New Roman"/>
          <w:sz w:val="26"/>
          <w:szCs w:val="26"/>
        </w:rPr>
        <w:t>Профориентационная</w:t>
      </w:r>
      <w:proofErr w:type="spellEnd"/>
      <w:r w:rsidRPr="005B32EC">
        <w:rPr>
          <w:rFonts w:ascii="Times New Roman" w:hAnsi="Times New Roman"/>
          <w:sz w:val="26"/>
          <w:szCs w:val="26"/>
        </w:rPr>
        <w:t xml:space="preserve"> деятельность образовательного учреждения // Справочник руководителя </w:t>
      </w:r>
      <w:proofErr w:type="gramStart"/>
      <w:r w:rsidRPr="005B32EC">
        <w:rPr>
          <w:rFonts w:ascii="Times New Roman" w:hAnsi="Times New Roman"/>
          <w:sz w:val="26"/>
          <w:szCs w:val="26"/>
        </w:rPr>
        <w:t>ОУ.-</w:t>
      </w:r>
      <w:proofErr w:type="gramEnd"/>
      <w:r w:rsidRPr="005B32EC">
        <w:rPr>
          <w:rFonts w:ascii="Times New Roman" w:hAnsi="Times New Roman"/>
          <w:sz w:val="26"/>
          <w:szCs w:val="26"/>
        </w:rPr>
        <w:t>2008.-№ 2.- С. 48-64.</w:t>
      </w:r>
    </w:p>
    <w:p w:rsidR="002B16F4" w:rsidRPr="005B32EC" w:rsidRDefault="002B16F4" w:rsidP="00960FA9">
      <w:pPr>
        <w:pStyle w:val="a4"/>
        <w:numPr>
          <w:ilvl w:val="0"/>
          <w:numId w:val="1"/>
        </w:numPr>
        <w:jc w:val="both"/>
        <w:rPr>
          <w:rFonts w:ascii="Times New Roman" w:hAnsi="Times New Roman"/>
          <w:sz w:val="26"/>
          <w:szCs w:val="26"/>
        </w:rPr>
      </w:pPr>
      <w:proofErr w:type="spellStart"/>
      <w:r w:rsidRPr="005B32EC">
        <w:rPr>
          <w:rFonts w:ascii="Times New Roman" w:hAnsi="Times New Roman"/>
          <w:sz w:val="26"/>
          <w:szCs w:val="26"/>
        </w:rPr>
        <w:t>Баранюк</w:t>
      </w:r>
      <w:proofErr w:type="spellEnd"/>
      <w:r w:rsidRPr="005B32EC">
        <w:rPr>
          <w:rFonts w:ascii="Times New Roman" w:hAnsi="Times New Roman"/>
          <w:sz w:val="26"/>
          <w:szCs w:val="26"/>
        </w:rPr>
        <w:t xml:space="preserve"> Е.Г. Залог </w:t>
      </w:r>
      <w:proofErr w:type="spellStart"/>
      <w:proofErr w:type="gramStart"/>
      <w:r w:rsidRPr="005B32EC">
        <w:rPr>
          <w:rFonts w:ascii="Times New Roman" w:hAnsi="Times New Roman"/>
          <w:sz w:val="26"/>
          <w:szCs w:val="26"/>
        </w:rPr>
        <w:t>успеха:управление</w:t>
      </w:r>
      <w:proofErr w:type="spellEnd"/>
      <w:proofErr w:type="gramEnd"/>
      <w:r w:rsidRPr="005B32EC">
        <w:rPr>
          <w:rFonts w:ascii="Times New Roman" w:hAnsi="Times New Roman"/>
          <w:sz w:val="26"/>
          <w:szCs w:val="26"/>
        </w:rPr>
        <w:t xml:space="preserve"> собственными ресурсами: пособие для учащихся / Е.Г. </w:t>
      </w:r>
      <w:proofErr w:type="spellStart"/>
      <w:r w:rsidRPr="005B32EC">
        <w:rPr>
          <w:rFonts w:ascii="Times New Roman" w:hAnsi="Times New Roman"/>
          <w:sz w:val="26"/>
          <w:szCs w:val="26"/>
        </w:rPr>
        <w:t>Баранюк</w:t>
      </w:r>
      <w:proofErr w:type="spellEnd"/>
      <w:r w:rsidRPr="005B32EC">
        <w:rPr>
          <w:rFonts w:ascii="Times New Roman" w:hAnsi="Times New Roman"/>
          <w:sz w:val="26"/>
          <w:szCs w:val="26"/>
        </w:rPr>
        <w:t>- м.: Просвещение 2009.-176с.</w:t>
      </w:r>
    </w:p>
    <w:p w:rsidR="002B16F4" w:rsidRPr="005B32EC" w:rsidRDefault="002B16F4" w:rsidP="00960FA9">
      <w:pPr>
        <w:pStyle w:val="a4"/>
        <w:numPr>
          <w:ilvl w:val="0"/>
          <w:numId w:val="1"/>
        </w:numPr>
        <w:jc w:val="both"/>
        <w:rPr>
          <w:rFonts w:ascii="Times New Roman" w:hAnsi="Times New Roman"/>
          <w:sz w:val="26"/>
          <w:szCs w:val="26"/>
        </w:rPr>
      </w:pPr>
      <w:proofErr w:type="spellStart"/>
      <w:r w:rsidRPr="005B32EC">
        <w:rPr>
          <w:rFonts w:ascii="Times New Roman" w:hAnsi="Times New Roman"/>
          <w:sz w:val="26"/>
          <w:szCs w:val="26"/>
        </w:rPr>
        <w:t>БарсуковаТ</w:t>
      </w:r>
      <w:proofErr w:type="spellEnd"/>
      <w:r w:rsidRPr="005B32EC">
        <w:rPr>
          <w:rFonts w:ascii="Times New Roman" w:hAnsi="Times New Roman"/>
          <w:sz w:val="26"/>
          <w:szCs w:val="26"/>
        </w:rPr>
        <w:t>. Почему и как самоопределяется ребенок?</w:t>
      </w:r>
    </w:p>
    <w:p w:rsidR="002B16F4" w:rsidRPr="005B32EC" w:rsidRDefault="002B16F4" w:rsidP="00960FA9">
      <w:pPr>
        <w:pStyle w:val="a4"/>
        <w:numPr>
          <w:ilvl w:val="0"/>
          <w:numId w:val="1"/>
        </w:numPr>
        <w:jc w:val="both"/>
        <w:rPr>
          <w:rFonts w:ascii="Times New Roman" w:hAnsi="Times New Roman"/>
          <w:sz w:val="26"/>
          <w:szCs w:val="26"/>
        </w:rPr>
      </w:pPr>
      <w:r w:rsidRPr="005B32EC">
        <w:rPr>
          <w:rFonts w:ascii="Times New Roman" w:hAnsi="Times New Roman"/>
          <w:sz w:val="26"/>
          <w:szCs w:val="26"/>
        </w:rPr>
        <w:t>Мероприятия, программа по профориентации // Работа социального педагога-</w:t>
      </w:r>
      <w:proofErr w:type="gramStart"/>
      <w:r w:rsidRPr="005B32EC">
        <w:rPr>
          <w:rFonts w:ascii="Times New Roman" w:hAnsi="Times New Roman"/>
          <w:sz w:val="26"/>
          <w:szCs w:val="26"/>
        </w:rPr>
        <w:t>2011.-</w:t>
      </w:r>
      <w:proofErr w:type="gramEnd"/>
      <w:r w:rsidRPr="005B32EC">
        <w:rPr>
          <w:rFonts w:ascii="Times New Roman" w:hAnsi="Times New Roman"/>
          <w:sz w:val="26"/>
          <w:szCs w:val="26"/>
        </w:rPr>
        <w:t>№2.-С.4-67</w:t>
      </w:r>
    </w:p>
    <w:p w:rsidR="002B16F4" w:rsidRPr="005B32EC" w:rsidRDefault="002B16F4" w:rsidP="00960FA9">
      <w:pPr>
        <w:pStyle w:val="a4"/>
        <w:numPr>
          <w:ilvl w:val="0"/>
          <w:numId w:val="1"/>
        </w:numPr>
        <w:jc w:val="both"/>
        <w:rPr>
          <w:rFonts w:ascii="Times New Roman" w:hAnsi="Times New Roman"/>
          <w:sz w:val="26"/>
          <w:szCs w:val="26"/>
        </w:rPr>
      </w:pPr>
      <w:r w:rsidRPr="005B32EC">
        <w:rPr>
          <w:rFonts w:ascii="Times New Roman" w:hAnsi="Times New Roman"/>
          <w:sz w:val="26"/>
          <w:szCs w:val="26"/>
        </w:rPr>
        <w:t xml:space="preserve">Прекрасное далеко: кем быть/ авт. Сост. </w:t>
      </w:r>
      <w:proofErr w:type="spellStart"/>
      <w:r w:rsidRPr="005B32EC">
        <w:rPr>
          <w:rFonts w:ascii="Times New Roman" w:hAnsi="Times New Roman"/>
          <w:sz w:val="26"/>
          <w:szCs w:val="26"/>
        </w:rPr>
        <w:t>А.Р.Борисевич</w:t>
      </w:r>
      <w:proofErr w:type="spellEnd"/>
      <w:proofErr w:type="gramStart"/>
      <w:r w:rsidRPr="005B32EC">
        <w:rPr>
          <w:rFonts w:ascii="Times New Roman" w:hAnsi="Times New Roman"/>
          <w:sz w:val="26"/>
          <w:szCs w:val="26"/>
        </w:rPr>
        <w:t>.</w:t>
      </w:r>
      <w:proofErr w:type="gramEnd"/>
      <w:r w:rsidRPr="005B32EC">
        <w:rPr>
          <w:rFonts w:ascii="Times New Roman" w:hAnsi="Times New Roman"/>
          <w:sz w:val="26"/>
          <w:szCs w:val="26"/>
        </w:rPr>
        <w:t>,</w:t>
      </w:r>
      <w:r w:rsidR="005B32EC">
        <w:rPr>
          <w:rFonts w:ascii="Times New Roman" w:hAnsi="Times New Roman"/>
          <w:sz w:val="26"/>
          <w:szCs w:val="26"/>
        </w:rPr>
        <w:t xml:space="preserve"> </w:t>
      </w:r>
      <w:r w:rsidRPr="005B32EC">
        <w:rPr>
          <w:rFonts w:ascii="Times New Roman" w:hAnsi="Times New Roman"/>
          <w:sz w:val="26"/>
          <w:szCs w:val="26"/>
        </w:rPr>
        <w:t xml:space="preserve">В.Н. </w:t>
      </w:r>
      <w:proofErr w:type="spellStart"/>
      <w:r w:rsidRPr="005B32EC">
        <w:rPr>
          <w:rFonts w:ascii="Times New Roman" w:hAnsi="Times New Roman"/>
          <w:sz w:val="26"/>
          <w:szCs w:val="26"/>
        </w:rPr>
        <w:t>ПунчикМинск</w:t>
      </w:r>
      <w:proofErr w:type="spellEnd"/>
      <w:r w:rsidRPr="005B32EC">
        <w:rPr>
          <w:rFonts w:ascii="Times New Roman" w:hAnsi="Times New Roman"/>
          <w:sz w:val="26"/>
          <w:szCs w:val="26"/>
        </w:rPr>
        <w:t>,</w:t>
      </w:r>
      <w:r w:rsidR="005B32EC">
        <w:rPr>
          <w:rFonts w:ascii="Times New Roman" w:hAnsi="Times New Roman"/>
          <w:sz w:val="26"/>
          <w:szCs w:val="26"/>
        </w:rPr>
        <w:t xml:space="preserve"> </w:t>
      </w:r>
      <w:bookmarkStart w:id="0" w:name="_GoBack"/>
      <w:bookmarkEnd w:id="0"/>
      <w:proofErr w:type="spellStart"/>
      <w:r w:rsidRPr="005B32EC">
        <w:rPr>
          <w:rFonts w:ascii="Times New Roman" w:hAnsi="Times New Roman"/>
          <w:sz w:val="26"/>
          <w:szCs w:val="26"/>
        </w:rPr>
        <w:t>Красико</w:t>
      </w:r>
      <w:proofErr w:type="spellEnd"/>
      <w:r w:rsidRPr="005B32EC">
        <w:rPr>
          <w:rFonts w:ascii="Times New Roman" w:hAnsi="Times New Roman"/>
          <w:sz w:val="26"/>
          <w:szCs w:val="26"/>
        </w:rPr>
        <w:t xml:space="preserve"> Принт,2010.128с.</w:t>
      </w:r>
    </w:p>
    <w:sectPr w:rsidR="002B16F4" w:rsidRPr="005B32EC" w:rsidSect="00A56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43BA"/>
    <w:multiLevelType w:val="hybridMultilevel"/>
    <w:tmpl w:val="6C6E49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31A"/>
    <w:rsid w:val="000726F7"/>
    <w:rsid w:val="000A7E7E"/>
    <w:rsid w:val="001448F3"/>
    <w:rsid w:val="00162C63"/>
    <w:rsid w:val="00241DB1"/>
    <w:rsid w:val="00293214"/>
    <w:rsid w:val="002B16F4"/>
    <w:rsid w:val="003667CD"/>
    <w:rsid w:val="0039124B"/>
    <w:rsid w:val="00441B45"/>
    <w:rsid w:val="004C01A5"/>
    <w:rsid w:val="00594AD0"/>
    <w:rsid w:val="005B32EC"/>
    <w:rsid w:val="00693A71"/>
    <w:rsid w:val="00773E9A"/>
    <w:rsid w:val="007F570B"/>
    <w:rsid w:val="00832739"/>
    <w:rsid w:val="008362A7"/>
    <w:rsid w:val="00844EFB"/>
    <w:rsid w:val="008537DF"/>
    <w:rsid w:val="00891EA5"/>
    <w:rsid w:val="008E466F"/>
    <w:rsid w:val="00960FA9"/>
    <w:rsid w:val="009A7E56"/>
    <w:rsid w:val="009C6D17"/>
    <w:rsid w:val="009D46C3"/>
    <w:rsid w:val="00A0064B"/>
    <w:rsid w:val="00A4399E"/>
    <w:rsid w:val="00A46586"/>
    <w:rsid w:val="00A56DD0"/>
    <w:rsid w:val="00C0731A"/>
    <w:rsid w:val="00C2072B"/>
    <w:rsid w:val="00C36D8B"/>
    <w:rsid w:val="00C40E58"/>
    <w:rsid w:val="00C91307"/>
    <w:rsid w:val="00D05CA3"/>
    <w:rsid w:val="00D115D0"/>
    <w:rsid w:val="00D23D0B"/>
    <w:rsid w:val="00D60395"/>
    <w:rsid w:val="00D93023"/>
    <w:rsid w:val="00E05836"/>
    <w:rsid w:val="00E55A1E"/>
    <w:rsid w:val="00EC3262"/>
    <w:rsid w:val="00F11157"/>
    <w:rsid w:val="00F95515"/>
    <w:rsid w:val="00F97061"/>
    <w:rsid w:val="00FB1F42"/>
    <w:rsid w:val="00FB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24E42"/>
  <w15:docId w15:val="{76F5ACDB-FEAD-4530-ACD1-D52FE639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D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5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960FA9"/>
    <w:pPr>
      <w:ind w:left="720"/>
      <w:contextualSpacing/>
    </w:pPr>
  </w:style>
  <w:style w:type="paragraph" w:styleId="a5">
    <w:name w:val="No Spacing"/>
    <w:uiPriority w:val="1"/>
    <w:qFormat/>
    <w:rsid w:val="00773E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cp:revision>
  <dcterms:created xsi:type="dcterms:W3CDTF">2020-02-13T11:32:00Z</dcterms:created>
  <dcterms:modified xsi:type="dcterms:W3CDTF">2020-02-13T11:32:00Z</dcterms:modified>
</cp:coreProperties>
</file>