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5C" w:rsidRPr="00161E66" w:rsidRDefault="0060285C" w:rsidP="00161E66">
      <w:pPr>
        <w:pStyle w:val="100"/>
        <w:rPr>
          <w:b w:val="0"/>
          <w:sz w:val="32"/>
          <w:szCs w:val="32"/>
        </w:rPr>
      </w:pPr>
      <w:r w:rsidRPr="00161E66">
        <w:rPr>
          <w:b w:val="0"/>
          <w:sz w:val="32"/>
          <w:szCs w:val="32"/>
        </w:rPr>
        <w:t>Уроки добра</w:t>
      </w:r>
    </w:p>
    <w:p w:rsidR="002D43EC" w:rsidRPr="00161E66" w:rsidRDefault="002D43EC" w:rsidP="00161E66">
      <w:pPr>
        <w:pStyle w:val="100"/>
        <w:rPr>
          <w:color w:val="auto"/>
          <w:sz w:val="24"/>
          <w:szCs w:val="24"/>
        </w:rPr>
      </w:pPr>
      <w:r w:rsidRPr="00161E66">
        <w:rPr>
          <w:color w:val="auto"/>
          <w:sz w:val="24"/>
          <w:szCs w:val="24"/>
        </w:rPr>
        <w:t>Бычкова М.А. социальный педагог КГКУ «Железногорский детский дом»</w:t>
      </w:r>
    </w:p>
    <w:p w:rsidR="002D43EC" w:rsidRPr="002D43EC" w:rsidRDefault="002D43EC" w:rsidP="00165DFB"/>
    <w:p w:rsidR="00F00838" w:rsidRPr="00F00838" w:rsidRDefault="00F00838" w:rsidP="00F00838">
      <w:r>
        <w:rPr>
          <w:noProof/>
          <w:lang w:eastAsia="ru-RU"/>
        </w:rPr>
        <w:drawing>
          <wp:inline distT="0" distB="0" distL="0" distR="0" wp14:anchorId="61688185">
            <wp:extent cx="5937885" cy="393255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85C" w:rsidRPr="00B3729E" w:rsidRDefault="0060285C" w:rsidP="00B3729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3729E">
        <w:rPr>
          <w:rFonts w:ascii="Arial" w:hAnsi="Arial" w:cs="Arial"/>
          <w:sz w:val="24"/>
          <w:szCs w:val="24"/>
        </w:rPr>
        <w:t xml:space="preserve">В августе этого года мне довелось пожить в инклюзивном развивающем лагере для семей с детьми с инвалидностью, семей групп риска.  </w:t>
      </w:r>
    </w:p>
    <w:p w:rsidR="009C5BB2" w:rsidRPr="00B3729E" w:rsidRDefault="0060285C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hAnsi="Arial" w:cs="Arial"/>
          <w:sz w:val="24"/>
          <w:szCs w:val="24"/>
        </w:rPr>
        <w:t xml:space="preserve">Лагерь был организован в рамках проекта «Мы вместе» председателем общественного </w:t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движения «Право на счастье» Красноярского края Надеждой Александровной </w:t>
      </w:r>
      <w:proofErr w:type="spellStart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Бовсуновской</w:t>
      </w:r>
      <w:proofErr w:type="spellEnd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и председателем </w:t>
      </w:r>
      <w:proofErr w:type="spellStart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Железногорской</w:t>
      </w:r>
      <w:proofErr w:type="spellEnd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общественной организацией родителей по защите прав детей с ограниченными возможностями здоровья «Этот мир для тебя» Татьяной Федоровной </w:t>
      </w:r>
      <w:proofErr w:type="spellStart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Войновой</w:t>
      </w:r>
      <w:proofErr w:type="spellEnd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.</w:t>
      </w:r>
    </w:p>
    <w:p w:rsidR="0060285C" w:rsidRPr="00B3729E" w:rsidRDefault="009C5BB2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Глобальная цель этих общественных движений – претворение в жизнь инклюзивной модели общества. Инклюзия (включение) - это признание права за каждым ребёнком и взрослым вне зависимости от особенностей развития на равных жить, общаться, учиться. </w:t>
      </w:r>
      <w:r w:rsidR="00B3729E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В той или иной степени,</w:t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в инклюзивном обществе давно живёт вся Европа.</w:t>
      </w:r>
    </w:p>
    <w:p w:rsidR="0060285C" w:rsidRPr="00B3729E" w:rsidRDefault="0060285C" w:rsidP="00B3729E">
      <w:pPr>
        <w:spacing w:line="240" w:lineRule="auto"/>
        <w:jc w:val="both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Лагерь проводился за городом Железногорска в живописном месте на берегу Енисея. Были собраны самые разные семьи: родители с детьми с ограниченными возможностями здоровья</w:t>
      </w:r>
      <w:r w:rsid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,</w:t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и родители с обычными детьми. Я приехала в лагерь с двумя воспитанниками детского дома </w:t>
      </w:r>
      <w:proofErr w:type="spellStart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Мигурской</w:t>
      </w:r>
      <w:proofErr w:type="spellEnd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Мариной и </w:t>
      </w:r>
      <w:proofErr w:type="spellStart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Мурыгиным</w:t>
      </w:r>
      <w:proofErr w:type="spellEnd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Юрой.</w:t>
      </w:r>
    </w:p>
    <w:p w:rsidR="00B3729E" w:rsidRDefault="0060285C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Несколько дней мы жили все вместе. В первый день я не знала, как себя вести: меня окружали дети с нарушением слуха, зрения, интеллекта, были дети с сочетанным дефектом, дети на инвалидных колясках… 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</w:t>
      </w:r>
    </w:p>
    <w:p w:rsidR="0060285C" w:rsidRPr="00B3729E" w:rsidRDefault="0060285C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lastRenderedPageBreak/>
        <w:t xml:space="preserve">Марина с Юрой адаптировались гораздо быстрее, но и они в первое время могли запросто бежать и перепрыгивать через лежачего больного ребенка, встать на концерте и закрыть обозрение колясочникам. Приходилось разъяснять воспитанникам, как можно общаться с такими детьми, как можно с ними вместе что-то смастерить, поиграть. И через некоторое время </w:t>
      </w:r>
      <w:r w:rsidR="00F00838">
        <w:rPr>
          <w:rFonts w:ascii="Arial" w:eastAsia="Times New Roman" w:hAnsi="Arial" w:cs="Arial"/>
          <w:noProof/>
          <w:color w:val="282828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2BBB05A1" wp14:editId="40D3C6FB">
            <wp:simplePos x="0" y="0"/>
            <wp:positionH relativeFrom="column">
              <wp:posOffset>-163830</wp:posOffset>
            </wp:positionH>
            <wp:positionV relativeFrom="paragraph">
              <wp:posOffset>811588</wp:posOffset>
            </wp:positionV>
            <wp:extent cx="4251366" cy="36457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5" t="8202" r="16354" b="1859"/>
                    <a:stretch/>
                  </pic:blipFill>
                  <pic:spPr bwMode="auto">
                    <a:xfrm>
                      <a:off x="0" y="0"/>
                      <a:ext cx="4251366" cy="364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все барьеры исчезли.</w:t>
      </w:r>
    </w:p>
    <w:p w:rsidR="00271E38" w:rsidRDefault="00F00838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82828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74E9DCF8" wp14:editId="4ACEFB8C">
            <wp:simplePos x="0" y="0"/>
            <wp:positionH relativeFrom="column">
              <wp:posOffset>-4364537</wp:posOffset>
            </wp:positionH>
            <wp:positionV relativeFrom="paragraph">
              <wp:posOffset>3752521</wp:posOffset>
            </wp:positionV>
            <wp:extent cx="4208931" cy="3158836"/>
            <wp:effectExtent l="0" t="0" r="127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31" cy="315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Жизнь в лагере была очень интересной, насыщенной. Время было расписано по минутам, </w:t>
      </w:r>
      <w:r w:rsidR="00621BA9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одно за другим 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проводились мероприятия, в которых могли принять участие абсолютно все дети. Они все вместе мастерили поделки в кружках, пели, ставили спектакль о маленьком принце </w:t>
      </w:r>
      <w:r w:rsidR="008E76C7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Экзюпери, участвовали в шоу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талантов, занимались </w:t>
      </w:r>
      <w:proofErr w:type="spellStart"/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нейрогимнастикой</w:t>
      </w:r>
      <w:proofErr w:type="spellEnd"/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, рисовали </w:t>
      </w:r>
      <w:r w:rsidR="008E76C7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по воде 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в </w:t>
      </w:r>
      <w:r w:rsidR="008E76C7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технике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</w:t>
      </w:r>
      <w:r w:rsidR="008E76C7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«</w:t>
      </w:r>
      <w:proofErr w:type="spellStart"/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Эбру</w:t>
      </w:r>
      <w:proofErr w:type="spellEnd"/>
      <w:r w:rsidR="008E76C7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»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, </w:t>
      </w:r>
      <w:r w:rsidR="008E76C7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запускали по Енисею кораблики с горящими свечками и алыми парусами, боролись с помощью светящихся мечей с драконом и многое другое. Каждый день мы 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встречали 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много разных 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гостей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, в том числе и из нашего детского дома.</w:t>
      </w:r>
    </w:p>
    <w:p w:rsidR="00F00838" w:rsidRDefault="00F00838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</w:p>
    <w:p w:rsidR="00F00838" w:rsidRDefault="00F00838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</w:p>
    <w:p w:rsidR="00F00838" w:rsidRPr="00B3729E" w:rsidRDefault="00F00838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82828"/>
          <w:sz w:val="24"/>
          <w:szCs w:val="24"/>
          <w:lang w:eastAsia="ru-RU"/>
        </w:rPr>
        <w:lastRenderedPageBreak/>
        <w:drawing>
          <wp:inline distT="0" distB="0" distL="0" distR="0" wp14:anchorId="2CD64052">
            <wp:extent cx="4224286" cy="317036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40" cy="318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85C" w:rsidRPr="00B3729E" w:rsidRDefault="00271E38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Д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ля нас организовали специальные уроки добра, показали, как можно помочь детям</w:t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с ограниченными возможностями здоровья</w:t>
      </w:r>
      <w:r w:rsidR="0060285C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, как можно жить рядом с ними.</w:t>
      </w:r>
    </w:p>
    <w:p w:rsidR="0060285C" w:rsidRPr="00B3729E" w:rsidRDefault="0060285C" w:rsidP="00B3729E">
      <w:pPr>
        <w:spacing w:line="240" w:lineRule="auto"/>
        <w:jc w:val="both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Татьяна Федоровна </w:t>
      </w:r>
      <w:proofErr w:type="spellStart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Войнова</w:t>
      </w:r>
      <w:proofErr w:type="spellEnd"/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приглашает воспитанников детског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о дома посещать кружки и секции, которые проводятся на базе возглавляемой ею общественной организацией, </w:t>
      </w:r>
      <w:r w:rsidR="004404C4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заниматься и работать вместе детьми с различными нарушениями здоровья, 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таким образом, уроки добра </w:t>
      </w:r>
      <w:r w:rsidR="004404C4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для наших детей 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будут продолжаться</w:t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.</w:t>
      </w:r>
    </w:p>
    <w:p w:rsidR="0060285C" w:rsidRPr="00B3729E" w:rsidRDefault="0060285C" w:rsidP="00B3729E">
      <w:pPr>
        <w:spacing w:after="45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ru-RU"/>
        </w:rPr>
      </w:pP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 Это 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 xml:space="preserve">очень важно: </w:t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давать возможность ребёнку получить ценный инклюзивный опыт общения, который он потом понесёт дальше. Если мы вырастим детей, умеющих жить в обще</w:t>
      </w:r>
      <w:r w:rsidR="00271E38"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стве, где есть самые разные люди</w:t>
      </w:r>
      <w:r w:rsidRPr="00B3729E">
        <w:rPr>
          <w:rFonts w:ascii="Arial" w:eastAsia="Times New Roman" w:hAnsi="Arial" w:cs="Arial"/>
          <w:color w:val="282828"/>
          <w:sz w:val="24"/>
          <w:szCs w:val="24"/>
          <w:lang w:eastAsia="ru-RU"/>
        </w:rPr>
        <w:t>, то необходимость в инклюзии отпадёт, они и так будут вместе.</w:t>
      </w:r>
      <w:bookmarkStart w:id="0" w:name="_GoBack"/>
      <w:bookmarkEnd w:id="0"/>
    </w:p>
    <w:sectPr w:rsidR="0060285C" w:rsidRPr="00B3729E" w:rsidSect="00B3729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86"/>
    <w:rsid w:val="000B03D0"/>
    <w:rsid w:val="00154686"/>
    <w:rsid w:val="00161E66"/>
    <w:rsid w:val="00165DFB"/>
    <w:rsid w:val="00261502"/>
    <w:rsid w:val="00271E38"/>
    <w:rsid w:val="002D43EC"/>
    <w:rsid w:val="00317D8F"/>
    <w:rsid w:val="004404C4"/>
    <w:rsid w:val="004757D0"/>
    <w:rsid w:val="0060285C"/>
    <w:rsid w:val="00621BA9"/>
    <w:rsid w:val="00706CF1"/>
    <w:rsid w:val="00864AD7"/>
    <w:rsid w:val="008E76C7"/>
    <w:rsid w:val="009C5BB2"/>
    <w:rsid w:val="00B3729E"/>
    <w:rsid w:val="00C02684"/>
    <w:rsid w:val="00C22AAF"/>
    <w:rsid w:val="00D809BB"/>
    <w:rsid w:val="00F0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69AE2"/>
  <w15:docId w15:val="{3576E7FF-E665-4E69-95D3-FB335E5B4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72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72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3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D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372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B37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B372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372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00">
    <w:name w:val="Стиль10"/>
    <w:basedOn w:val="4"/>
    <w:link w:val="101"/>
    <w:qFormat/>
    <w:rsid w:val="00864AD7"/>
    <w:pPr>
      <w:pBdr>
        <w:bottom w:val="single" w:sz="4" w:space="1" w:color="auto"/>
      </w:pBdr>
    </w:pPr>
    <w:rPr>
      <w:rFonts w:ascii="Arial" w:hAnsi="Arial" w:cs="Arial"/>
      <w:b/>
      <w:i w:val="0"/>
      <w:color w:val="17365D" w:themeColor="text2" w:themeShade="BF"/>
      <w:sz w:val="28"/>
      <w:szCs w:val="28"/>
    </w:rPr>
  </w:style>
  <w:style w:type="character" w:customStyle="1" w:styleId="101">
    <w:name w:val="Стиль10 Знак"/>
    <w:basedOn w:val="a6"/>
    <w:link w:val="100"/>
    <w:rsid w:val="00864AD7"/>
    <w:rPr>
      <w:rFonts w:ascii="Arial" w:eastAsiaTheme="majorEastAsia" w:hAnsi="Arial" w:cs="Arial"/>
      <w:b/>
      <w:iCs/>
      <w:color w:val="17365D" w:themeColor="text2" w:themeShade="BF"/>
      <w:spacing w:val="-10"/>
      <w:kern w:val="28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D43E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9</cp:revision>
  <dcterms:created xsi:type="dcterms:W3CDTF">2017-09-25T09:11:00Z</dcterms:created>
  <dcterms:modified xsi:type="dcterms:W3CDTF">2017-09-29T03:37:00Z</dcterms:modified>
</cp:coreProperties>
</file>